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B6" w:rsidRPr="00C86C0B" w:rsidRDefault="00C86C0B" w:rsidP="00C86C0B">
      <w:pPr>
        <w:rPr>
          <w:sz w:val="24"/>
          <w:szCs w:val="24"/>
        </w:rPr>
      </w:pPr>
      <w:r w:rsidRPr="00C86C0B">
        <w:rPr>
          <w:rFonts w:hint="eastAsia"/>
          <w:b/>
          <w:sz w:val="24"/>
          <w:szCs w:val="24"/>
        </w:rPr>
        <w:t>项目名称：</w:t>
      </w:r>
      <w:r w:rsidR="00720DE7" w:rsidRPr="00C86C0B">
        <w:rPr>
          <w:rFonts w:hint="eastAsia"/>
          <w:sz w:val="24"/>
          <w:szCs w:val="24"/>
        </w:rPr>
        <w:t>纳米仿生界面的构建及其生物学应用基础研究</w:t>
      </w:r>
    </w:p>
    <w:p w:rsidR="00DA0DB6" w:rsidRPr="00A80235" w:rsidRDefault="00DA0DB6" w:rsidP="00A80235">
      <w:pPr>
        <w:snapToGrid w:val="0"/>
        <w:spacing w:line="400" w:lineRule="exact"/>
        <w:rPr>
          <w:rFonts w:asciiTheme="minorEastAsia" w:hAnsiTheme="minorEastAsia"/>
          <w:sz w:val="24"/>
          <w:szCs w:val="24"/>
        </w:rPr>
      </w:pPr>
      <w:r w:rsidRPr="00A80235">
        <w:rPr>
          <w:rFonts w:asciiTheme="minorEastAsia" w:hAnsiTheme="minorEastAsia" w:hint="eastAsia"/>
          <w:b/>
          <w:sz w:val="24"/>
          <w:szCs w:val="24"/>
        </w:rPr>
        <w:t>项目简介：</w:t>
      </w:r>
      <w:r w:rsidRPr="00A80235">
        <w:rPr>
          <w:rFonts w:asciiTheme="minorEastAsia" w:hAnsiTheme="minorEastAsia" w:hint="eastAsia"/>
          <w:sz w:val="24"/>
          <w:szCs w:val="24"/>
        </w:rPr>
        <w:t>本项目属化学与生物交叉学科</w:t>
      </w:r>
      <w:r w:rsidR="00A80235" w:rsidRPr="00A80235">
        <w:rPr>
          <w:rFonts w:asciiTheme="minorEastAsia" w:hAnsiTheme="minorEastAsia" w:hint="eastAsia"/>
          <w:sz w:val="24"/>
          <w:szCs w:val="24"/>
        </w:rPr>
        <w:t>研究</w:t>
      </w:r>
      <w:r w:rsidRPr="00A80235">
        <w:rPr>
          <w:rFonts w:asciiTheme="minorEastAsia" w:hAnsiTheme="minorEastAsia" w:hint="eastAsia"/>
          <w:sz w:val="24"/>
          <w:szCs w:val="24"/>
        </w:rPr>
        <w:t>领域。围绕</w:t>
      </w:r>
      <w:r w:rsidR="00222266" w:rsidRPr="00A80235">
        <w:rPr>
          <w:rFonts w:asciiTheme="minorEastAsia" w:hAnsiTheme="minorEastAsia" w:hint="eastAsia"/>
          <w:sz w:val="24"/>
          <w:szCs w:val="24"/>
        </w:rPr>
        <w:t>新型</w:t>
      </w:r>
      <w:r w:rsidR="00720DE7" w:rsidRPr="00A80235">
        <w:rPr>
          <w:rFonts w:asciiTheme="minorEastAsia" w:hAnsiTheme="minorEastAsia" w:hint="eastAsia"/>
          <w:sz w:val="24"/>
          <w:szCs w:val="24"/>
        </w:rPr>
        <w:t>纳米仿生界面的</w:t>
      </w:r>
      <w:r w:rsidR="00222266" w:rsidRPr="00A80235">
        <w:rPr>
          <w:rFonts w:asciiTheme="minorEastAsia" w:hAnsiTheme="minorEastAsia" w:hint="eastAsia"/>
          <w:sz w:val="24"/>
          <w:szCs w:val="24"/>
        </w:rPr>
        <w:t>设计</w:t>
      </w:r>
      <w:r w:rsidR="00720DE7" w:rsidRPr="00A80235">
        <w:rPr>
          <w:rFonts w:asciiTheme="minorEastAsia" w:hAnsiTheme="minorEastAsia" w:hint="eastAsia"/>
          <w:sz w:val="24"/>
          <w:szCs w:val="24"/>
        </w:rPr>
        <w:t>构建及其</w:t>
      </w:r>
      <w:r w:rsidR="00222266" w:rsidRPr="00A80235">
        <w:rPr>
          <w:rFonts w:asciiTheme="minorEastAsia" w:hAnsiTheme="minorEastAsia" w:hint="eastAsia"/>
          <w:sz w:val="24"/>
          <w:szCs w:val="24"/>
        </w:rPr>
        <w:t>在</w:t>
      </w:r>
      <w:r w:rsidR="004E1C42" w:rsidRPr="00A80235">
        <w:rPr>
          <w:rFonts w:asciiTheme="minorEastAsia" w:hAnsiTheme="minorEastAsia" w:hint="eastAsia"/>
          <w:sz w:val="24"/>
          <w:szCs w:val="24"/>
        </w:rPr>
        <w:t>多功能纳米生物探针、</w:t>
      </w:r>
      <w:r w:rsidR="00222266" w:rsidRPr="00A80235">
        <w:rPr>
          <w:rFonts w:asciiTheme="minorEastAsia" w:hAnsiTheme="minorEastAsia" w:hint="eastAsia"/>
          <w:sz w:val="24"/>
          <w:szCs w:val="24"/>
        </w:rPr>
        <w:t>生物传感</w:t>
      </w:r>
      <w:r w:rsidR="004E1C42" w:rsidRPr="00A80235">
        <w:rPr>
          <w:rFonts w:asciiTheme="minorEastAsia" w:hAnsiTheme="minorEastAsia" w:hint="eastAsia"/>
          <w:sz w:val="24"/>
          <w:szCs w:val="24"/>
        </w:rPr>
        <w:t>检测等</w:t>
      </w:r>
      <w:r w:rsidR="00720DE7" w:rsidRPr="00A80235">
        <w:rPr>
          <w:rFonts w:asciiTheme="minorEastAsia" w:hAnsiTheme="minorEastAsia" w:hint="eastAsia"/>
          <w:sz w:val="24"/>
          <w:szCs w:val="24"/>
        </w:rPr>
        <w:t>生物学</w:t>
      </w:r>
      <w:r w:rsidR="004E1C42" w:rsidRPr="00A80235">
        <w:rPr>
          <w:rFonts w:asciiTheme="minorEastAsia" w:hAnsiTheme="minorEastAsia" w:hint="eastAsia"/>
          <w:sz w:val="24"/>
          <w:szCs w:val="24"/>
        </w:rPr>
        <w:t>应用基础研究</w:t>
      </w:r>
      <w:r w:rsidR="00A80235" w:rsidRPr="00A80235">
        <w:rPr>
          <w:rFonts w:asciiTheme="minorEastAsia" w:hAnsiTheme="minorEastAsia" w:hint="eastAsia"/>
          <w:sz w:val="24"/>
          <w:szCs w:val="24"/>
        </w:rPr>
        <w:t>方面</w:t>
      </w:r>
      <w:r w:rsidR="0024320F" w:rsidRPr="00A80235">
        <w:rPr>
          <w:rFonts w:asciiTheme="minorEastAsia" w:hAnsiTheme="minorEastAsia" w:hint="eastAsia"/>
          <w:sz w:val="24"/>
          <w:szCs w:val="24"/>
        </w:rPr>
        <w:t>进行了有效探索，</w:t>
      </w:r>
      <w:r w:rsidR="00936209" w:rsidRPr="00A80235">
        <w:rPr>
          <w:rFonts w:asciiTheme="minorEastAsia" w:hAnsiTheme="minorEastAsia" w:hint="eastAsia"/>
          <w:sz w:val="24"/>
          <w:szCs w:val="24"/>
        </w:rPr>
        <w:t>取得了如下</w:t>
      </w:r>
      <w:r w:rsidR="0024320F" w:rsidRPr="00A80235">
        <w:rPr>
          <w:rFonts w:asciiTheme="minorEastAsia" w:hAnsiTheme="minorEastAsia" w:hint="eastAsia"/>
          <w:sz w:val="24"/>
          <w:szCs w:val="24"/>
        </w:rPr>
        <w:t>主要</w:t>
      </w:r>
      <w:r w:rsidR="00936209" w:rsidRPr="00A80235">
        <w:rPr>
          <w:rFonts w:asciiTheme="minorEastAsia" w:hAnsiTheme="minorEastAsia" w:hint="eastAsia"/>
          <w:sz w:val="24"/>
          <w:szCs w:val="24"/>
        </w:rPr>
        <w:t>创新科学</w:t>
      </w:r>
      <w:r w:rsidR="0024320F" w:rsidRPr="00A80235">
        <w:rPr>
          <w:rFonts w:asciiTheme="minorEastAsia" w:hAnsiTheme="minorEastAsia" w:hint="eastAsia"/>
          <w:sz w:val="24"/>
          <w:szCs w:val="24"/>
        </w:rPr>
        <w:t>成果</w:t>
      </w:r>
      <w:r w:rsidR="00936209" w:rsidRPr="00A80235">
        <w:rPr>
          <w:rFonts w:asciiTheme="minorEastAsia" w:hAnsiTheme="minorEastAsia" w:hint="eastAsia"/>
          <w:sz w:val="24"/>
          <w:szCs w:val="24"/>
        </w:rPr>
        <w:t>：</w:t>
      </w:r>
    </w:p>
    <w:p w:rsidR="007F573B" w:rsidRPr="00A80235" w:rsidRDefault="003174B1" w:rsidP="00A80235">
      <w:pPr>
        <w:autoSpaceDE w:val="0"/>
        <w:autoSpaceDN w:val="0"/>
        <w:adjustRightInd w:val="0"/>
        <w:snapToGrid w:val="0"/>
        <w:spacing w:line="400" w:lineRule="exact"/>
        <w:jc w:val="left"/>
        <w:rPr>
          <w:rFonts w:asciiTheme="minorEastAsia" w:hAnsiTheme="minorEastAsia" w:cs="宋体"/>
          <w:kern w:val="0"/>
          <w:sz w:val="24"/>
          <w:szCs w:val="24"/>
        </w:rPr>
      </w:pPr>
      <w:r w:rsidRPr="00A80235">
        <w:rPr>
          <w:rFonts w:asciiTheme="minorEastAsia" w:hAnsiTheme="minorEastAsia" w:hint="eastAsia"/>
          <w:sz w:val="24"/>
          <w:szCs w:val="24"/>
        </w:rPr>
        <w:t xml:space="preserve">   </w:t>
      </w:r>
      <w:r w:rsidR="00EC389D" w:rsidRPr="00A80235">
        <w:rPr>
          <w:rFonts w:asciiTheme="minorEastAsia" w:hAnsiTheme="minorEastAsia" w:hint="eastAsia"/>
          <w:sz w:val="24"/>
          <w:szCs w:val="24"/>
        </w:rPr>
        <w:t>1、</w:t>
      </w:r>
      <w:r w:rsidR="00D073DD" w:rsidRPr="00A80235">
        <w:rPr>
          <w:rFonts w:asciiTheme="minorEastAsia" w:hAnsiTheme="minorEastAsia" w:cs="宋体" w:hint="eastAsia"/>
          <w:kern w:val="0"/>
          <w:sz w:val="24"/>
          <w:szCs w:val="24"/>
        </w:rPr>
        <w:t>创新地构建了多功能碳纳米管等生物载体系统及其生物学应用，建立了</w:t>
      </w:r>
      <w:r w:rsidR="00D073DD" w:rsidRPr="00A80235">
        <w:rPr>
          <w:rFonts w:asciiTheme="minorEastAsia" w:hAnsiTheme="minorEastAsia" w:hint="eastAsia"/>
          <w:sz w:val="24"/>
          <w:szCs w:val="24"/>
        </w:rPr>
        <w:t>量子点和磁标记技术示踪多功能纳米粒子进入细胞的可视化研究新方法。</w:t>
      </w:r>
      <w:r w:rsidR="00EC389D" w:rsidRPr="00A80235">
        <w:rPr>
          <w:rFonts w:asciiTheme="minorEastAsia" w:hAnsiTheme="minorEastAsia" w:hint="eastAsia"/>
          <w:sz w:val="24"/>
          <w:szCs w:val="24"/>
        </w:rPr>
        <w:t>采用层层静电组装方法构建</w:t>
      </w:r>
      <w:r w:rsidRPr="00A80235">
        <w:rPr>
          <w:rFonts w:asciiTheme="minorEastAsia" w:hAnsiTheme="minorEastAsia" w:hint="eastAsia"/>
          <w:sz w:val="24"/>
          <w:szCs w:val="24"/>
        </w:rPr>
        <w:t>的</w:t>
      </w:r>
      <w:r w:rsidR="00EC389D" w:rsidRPr="00A80235">
        <w:rPr>
          <w:rFonts w:asciiTheme="minorEastAsia" w:hAnsiTheme="minorEastAsia" w:hint="eastAsia"/>
          <w:sz w:val="24"/>
          <w:szCs w:val="24"/>
        </w:rPr>
        <w:t>新型多功能碳纳米管传输系统同时负载了反义寡核苷酸抗癌基因药物和量子点荧光探针，研究表明该系统生物相容性好，能显著提高细胞转导率和促进肿瘤细胞凋亡效率。</w:t>
      </w:r>
      <w:r w:rsidRPr="00A80235">
        <w:rPr>
          <w:rFonts w:asciiTheme="minorEastAsia" w:hAnsiTheme="minorEastAsia" w:hint="eastAsia"/>
          <w:sz w:val="24"/>
          <w:szCs w:val="24"/>
        </w:rPr>
        <w:t>该研究为开发新型碳纳米管生物载体在生物医学领域特别是肿瘤治疗方面的应用提供有价值的实验基础和理论依据。</w:t>
      </w:r>
    </w:p>
    <w:p w:rsidR="007F573B" w:rsidRPr="00A80235" w:rsidRDefault="00DA0DB6" w:rsidP="00A80235">
      <w:pPr>
        <w:snapToGrid w:val="0"/>
        <w:spacing w:line="400" w:lineRule="exact"/>
        <w:rPr>
          <w:rFonts w:asciiTheme="minorEastAsia" w:hAnsiTheme="minorEastAsia"/>
          <w:sz w:val="24"/>
          <w:szCs w:val="24"/>
        </w:rPr>
      </w:pPr>
      <w:r w:rsidRPr="00A80235">
        <w:rPr>
          <w:rFonts w:asciiTheme="minorEastAsia" w:hAnsiTheme="minorEastAsia" w:hint="eastAsia"/>
          <w:sz w:val="24"/>
          <w:szCs w:val="24"/>
        </w:rPr>
        <w:t>2</w:t>
      </w:r>
      <w:r w:rsidR="004232A7" w:rsidRPr="00A80235">
        <w:rPr>
          <w:rFonts w:asciiTheme="minorEastAsia" w:hAnsiTheme="minorEastAsia" w:hint="eastAsia"/>
          <w:sz w:val="24"/>
          <w:szCs w:val="24"/>
        </w:rPr>
        <w:t>、</w:t>
      </w:r>
      <w:r w:rsidR="005E5BB4" w:rsidRPr="00A80235">
        <w:rPr>
          <w:rFonts w:asciiTheme="minorEastAsia" w:hAnsiTheme="minorEastAsia" w:hint="eastAsia"/>
          <w:sz w:val="24"/>
          <w:szCs w:val="24"/>
        </w:rPr>
        <w:t>创造性建立了基于纳米免疫磁珠富集和免疫量子点荧光标记的对生物物质高效特异性分离</w:t>
      </w:r>
      <w:r w:rsidR="005E5BB4" w:rsidRPr="00A80235">
        <w:rPr>
          <w:rFonts w:asciiTheme="minorEastAsia" w:hAnsiTheme="minorEastAsia"/>
          <w:sz w:val="24"/>
          <w:szCs w:val="24"/>
        </w:rPr>
        <w:t>检测</w:t>
      </w:r>
      <w:r w:rsidR="005E5BB4" w:rsidRPr="00A80235">
        <w:rPr>
          <w:rFonts w:asciiTheme="minorEastAsia" w:hAnsiTheme="minorEastAsia" w:hint="eastAsia"/>
          <w:sz w:val="24"/>
          <w:szCs w:val="24"/>
        </w:rPr>
        <w:t>新技术。</w:t>
      </w:r>
      <w:r w:rsidRPr="00A80235">
        <w:rPr>
          <w:rFonts w:asciiTheme="minorEastAsia" w:hAnsiTheme="minorEastAsia" w:hint="eastAsia"/>
          <w:sz w:val="24"/>
          <w:szCs w:val="24"/>
        </w:rPr>
        <w:t>通过将免疫磁性分离技术与荧光检测方法相结合，建立了一种快速同时检测食品中多种致病菌的方法。</w:t>
      </w:r>
      <w:r w:rsidR="00A80235" w:rsidRPr="00A80235">
        <w:rPr>
          <w:rFonts w:asciiTheme="minorEastAsia" w:hAnsiTheme="minorEastAsia" w:hint="eastAsia"/>
          <w:sz w:val="24"/>
          <w:szCs w:val="24"/>
        </w:rPr>
        <w:t>利用该磁性纳米粒子界面上的免疫反应，</w:t>
      </w:r>
      <w:r w:rsidRPr="00A80235">
        <w:rPr>
          <w:rFonts w:asciiTheme="minorEastAsia" w:hAnsiTheme="minorEastAsia" w:hint="eastAsia"/>
          <w:sz w:val="24"/>
          <w:szCs w:val="24"/>
        </w:rPr>
        <w:t>促进了生物物质分离和检测技术的进步，在此基础上将药物和超顺磁性的纳米颗粒成功组装成靶向给药系统，该载药系统对癌细胞生长具有明显抑制效果并且显示出良好的缓释及定位释放</w:t>
      </w:r>
      <w:r w:rsidR="007F573B" w:rsidRPr="00A80235">
        <w:rPr>
          <w:rFonts w:asciiTheme="minorEastAsia" w:hAnsiTheme="minorEastAsia" w:hint="eastAsia"/>
          <w:sz w:val="24"/>
          <w:szCs w:val="24"/>
        </w:rPr>
        <w:t>性能。将有望作为理想的磁靶向药物控释体系应用于纳米生物医药领域。</w:t>
      </w:r>
    </w:p>
    <w:p w:rsidR="00555C04" w:rsidRPr="00A80235" w:rsidRDefault="00555C04" w:rsidP="00A80235">
      <w:pPr>
        <w:snapToGrid w:val="0"/>
        <w:spacing w:line="400" w:lineRule="exact"/>
        <w:rPr>
          <w:rFonts w:asciiTheme="minorEastAsia" w:hAnsiTheme="minorEastAsia"/>
          <w:sz w:val="24"/>
          <w:szCs w:val="24"/>
          <w:lang w:val="da-DK"/>
        </w:rPr>
      </w:pPr>
      <w:r w:rsidRPr="00A80235">
        <w:rPr>
          <w:rFonts w:asciiTheme="minorEastAsia" w:hAnsiTheme="minorEastAsia" w:hint="eastAsia"/>
          <w:sz w:val="24"/>
          <w:szCs w:val="24"/>
        </w:rPr>
        <w:t>3、系统地开展了</w:t>
      </w:r>
      <w:r w:rsidR="0069181D" w:rsidRPr="00A80235">
        <w:rPr>
          <w:rFonts w:asciiTheme="minorEastAsia" w:hAnsiTheme="minorEastAsia" w:hint="eastAsia"/>
          <w:sz w:val="24"/>
          <w:szCs w:val="24"/>
        </w:rPr>
        <w:t>新型</w:t>
      </w:r>
      <w:r w:rsidRPr="00A80235">
        <w:rPr>
          <w:rFonts w:asciiTheme="minorEastAsia" w:hAnsiTheme="minorEastAsia" w:hint="eastAsia"/>
          <w:sz w:val="24"/>
          <w:szCs w:val="24"/>
        </w:rPr>
        <w:t>纳米</w:t>
      </w:r>
      <w:r w:rsidR="0069181D" w:rsidRPr="00A80235">
        <w:rPr>
          <w:rFonts w:asciiTheme="minorEastAsia" w:hAnsiTheme="minorEastAsia" w:hint="eastAsia"/>
          <w:sz w:val="24"/>
          <w:szCs w:val="24"/>
        </w:rPr>
        <w:t>仿生复合</w:t>
      </w:r>
      <w:r w:rsidRPr="00A80235">
        <w:rPr>
          <w:rFonts w:asciiTheme="minorEastAsia" w:hAnsiTheme="minorEastAsia" w:hint="eastAsia"/>
          <w:sz w:val="24"/>
          <w:szCs w:val="24"/>
        </w:rPr>
        <w:t>材料</w:t>
      </w:r>
      <w:r w:rsidR="0069181D" w:rsidRPr="00A80235">
        <w:rPr>
          <w:rFonts w:asciiTheme="minorEastAsia" w:hAnsiTheme="minorEastAsia" w:hint="eastAsia"/>
          <w:sz w:val="24"/>
          <w:szCs w:val="24"/>
        </w:rPr>
        <w:t>的</w:t>
      </w:r>
      <w:r w:rsidR="00A80235" w:rsidRPr="00A80235">
        <w:rPr>
          <w:rFonts w:asciiTheme="minorEastAsia" w:hAnsiTheme="minorEastAsia" w:hint="eastAsia"/>
          <w:sz w:val="24"/>
          <w:szCs w:val="24"/>
        </w:rPr>
        <w:t>制备，</w:t>
      </w:r>
      <w:r w:rsidR="00C07057" w:rsidRPr="00A80235">
        <w:rPr>
          <w:rFonts w:asciiTheme="minorEastAsia" w:hAnsiTheme="minorEastAsia" w:hint="eastAsia"/>
          <w:sz w:val="24"/>
          <w:szCs w:val="24"/>
        </w:rPr>
        <w:t>纳米材料与</w:t>
      </w:r>
      <w:r w:rsidRPr="00A80235">
        <w:rPr>
          <w:rFonts w:asciiTheme="minorEastAsia" w:hAnsiTheme="minorEastAsia" w:hint="eastAsia"/>
          <w:sz w:val="24"/>
          <w:szCs w:val="24"/>
        </w:rPr>
        <w:t>生物大分子</w:t>
      </w:r>
      <w:r w:rsidR="00C07057" w:rsidRPr="00A80235">
        <w:rPr>
          <w:rFonts w:asciiTheme="minorEastAsia" w:hAnsiTheme="minorEastAsia" w:hint="eastAsia"/>
          <w:sz w:val="24"/>
          <w:szCs w:val="24"/>
        </w:rPr>
        <w:t>相互作用机制</w:t>
      </w:r>
      <w:r w:rsidRPr="00A80235">
        <w:rPr>
          <w:rFonts w:asciiTheme="minorEastAsia" w:hAnsiTheme="minorEastAsia" w:hint="eastAsia"/>
          <w:sz w:val="24"/>
          <w:szCs w:val="24"/>
        </w:rPr>
        <w:t>研究</w:t>
      </w:r>
      <w:r w:rsidR="00C07057" w:rsidRPr="00A80235">
        <w:rPr>
          <w:rFonts w:asciiTheme="minorEastAsia" w:hAnsiTheme="minorEastAsia" w:hint="eastAsia"/>
          <w:sz w:val="24"/>
          <w:szCs w:val="24"/>
        </w:rPr>
        <w:t>，</w:t>
      </w:r>
      <w:r w:rsidR="00255FBD" w:rsidRPr="00A80235">
        <w:rPr>
          <w:rFonts w:asciiTheme="minorEastAsia" w:hAnsiTheme="minorEastAsia" w:hint="eastAsia"/>
          <w:sz w:val="24"/>
          <w:szCs w:val="24"/>
        </w:rPr>
        <w:t>开发研制了多种性能优越的新型生物传感器，</w:t>
      </w:r>
      <w:r w:rsidR="00255FBD" w:rsidRPr="00A80235">
        <w:rPr>
          <w:rFonts w:asciiTheme="minorEastAsia" w:hAnsiTheme="minorEastAsia" w:hint="eastAsia"/>
          <w:sz w:val="24"/>
          <w:szCs w:val="24"/>
          <w:lang w:val="da-DK"/>
        </w:rPr>
        <w:t>建立了基于纳米仿生界面的高灵敏生物检测分析方法</w:t>
      </w:r>
      <w:r w:rsidRPr="00A80235">
        <w:rPr>
          <w:rFonts w:asciiTheme="minorEastAsia" w:hAnsiTheme="minorEastAsia" w:hint="eastAsia"/>
          <w:sz w:val="24"/>
          <w:szCs w:val="24"/>
        </w:rPr>
        <w:t>。以</w:t>
      </w:r>
      <w:r w:rsidR="00C07057" w:rsidRPr="00A80235">
        <w:rPr>
          <w:rFonts w:asciiTheme="minorEastAsia" w:hAnsiTheme="minorEastAsia"/>
          <w:sz w:val="24"/>
          <w:szCs w:val="24"/>
          <w:lang w:val="da-DK"/>
        </w:rPr>
        <w:t>核壳型纳米金</w:t>
      </w:r>
      <w:r w:rsidR="00C07057" w:rsidRPr="00A80235">
        <w:rPr>
          <w:rFonts w:asciiTheme="minorEastAsia" w:hAnsiTheme="minorEastAsia" w:hint="eastAsia"/>
          <w:sz w:val="24"/>
          <w:szCs w:val="24"/>
          <w:lang w:val="da-DK"/>
        </w:rPr>
        <w:t>/银</w:t>
      </w:r>
      <w:r w:rsidR="0064645D" w:rsidRPr="00A80235">
        <w:rPr>
          <w:rFonts w:asciiTheme="minorEastAsia" w:hAnsiTheme="minorEastAsia" w:hint="eastAsia"/>
          <w:sz w:val="24"/>
          <w:szCs w:val="24"/>
        </w:rPr>
        <w:t>仿生</w:t>
      </w:r>
      <w:r w:rsidR="00C07057" w:rsidRPr="00A80235">
        <w:rPr>
          <w:rFonts w:asciiTheme="minorEastAsia" w:hAnsiTheme="minorEastAsia"/>
          <w:sz w:val="24"/>
          <w:szCs w:val="24"/>
          <w:lang w:val="da-DK"/>
        </w:rPr>
        <w:t>复合材料（</w:t>
      </w:r>
      <w:r w:rsidR="00C07057" w:rsidRPr="00A80235">
        <w:rPr>
          <w:rFonts w:asciiTheme="minorEastAsia" w:hAnsiTheme="minorEastAsia" w:cs="Times New Roman" w:hint="eastAsia"/>
          <w:sz w:val="24"/>
          <w:szCs w:val="24"/>
        </w:rPr>
        <w:t>Au@BSA、</w:t>
      </w:r>
      <w:r w:rsidR="00C07057" w:rsidRPr="00A80235">
        <w:rPr>
          <w:rFonts w:asciiTheme="minorEastAsia" w:hAnsiTheme="minorEastAsia" w:cs="Times New Roman"/>
          <w:sz w:val="24"/>
          <w:szCs w:val="24"/>
        </w:rPr>
        <w:t>Ag@BSA</w:t>
      </w:r>
      <w:r w:rsidR="00C07057" w:rsidRPr="00A80235">
        <w:rPr>
          <w:rFonts w:asciiTheme="minorEastAsia" w:hAnsiTheme="minorEastAsia" w:cs="Times New Roman" w:hint="eastAsia"/>
          <w:sz w:val="24"/>
          <w:szCs w:val="24"/>
        </w:rPr>
        <w:t>）</w:t>
      </w:r>
      <w:r w:rsidR="00930E62" w:rsidRPr="00A80235">
        <w:rPr>
          <w:rFonts w:asciiTheme="minorEastAsia" w:hAnsiTheme="minorEastAsia" w:hint="eastAsia"/>
          <w:sz w:val="24"/>
          <w:szCs w:val="24"/>
        </w:rPr>
        <w:t>、有序介孔碳、石墨烯复合</w:t>
      </w:r>
      <w:r w:rsidR="00C07057" w:rsidRPr="00A80235">
        <w:rPr>
          <w:rFonts w:asciiTheme="minorEastAsia" w:hAnsiTheme="minorEastAsia" w:hint="eastAsia"/>
          <w:sz w:val="24"/>
          <w:szCs w:val="24"/>
        </w:rPr>
        <w:t>材料</w:t>
      </w:r>
      <w:r w:rsidR="00930E62" w:rsidRPr="00A80235">
        <w:rPr>
          <w:rFonts w:asciiTheme="minorEastAsia" w:hAnsiTheme="minorEastAsia" w:hint="eastAsia"/>
          <w:sz w:val="24"/>
          <w:szCs w:val="24"/>
        </w:rPr>
        <w:t>等</w:t>
      </w:r>
      <w:r w:rsidR="007A1D60" w:rsidRPr="00A80235">
        <w:rPr>
          <w:rFonts w:asciiTheme="minorEastAsia" w:hAnsiTheme="minorEastAsia" w:hint="eastAsia"/>
          <w:sz w:val="24"/>
          <w:szCs w:val="24"/>
        </w:rPr>
        <w:t>纳米复合材料为</w:t>
      </w:r>
      <w:r w:rsidRPr="00A80235">
        <w:rPr>
          <w:rFonts w:asciiTheme="minorEastAsia" w:hAnsiTheme="minorEastAsia" w:hint="eastAsia"/>
          <w:sz w:val="24"/>
          <w:szCs w:val="24"/>
        </w:rPr>
        <w:t>生物载体和分子导线</w:t>
      </w:r>
      <w:r w:rsidR="00930E62" w:rsidRPr="00A80235">
        <w:rPr>
          <w:rFonts w:asciiTheme="minorEastAsia" w:hAnsiTheme="minorEastAsia" w:hint="eastAsia"/>
          <w:sz w:val="24"/>
          <w:szCs w:val="24"/>
        </w:rPr>
        <w:t>，</w:t>
      </w:r>
      <w:r w:rsidRPr="00A80235">
        <w:rPr>
          <w:rFonts w:asciiTheme="minorEastAsia" w:hAnsiTheme="minorEastAsia" w:hint="eastAsia"/>
          <w:sz w:val="24"/>
          <w:szCs w:val="24"/>
        </w:rPr>
        <w:t>成功构筑了</w:t>
      </w:r>
      <w:r w:rsidR="00930E62" w:rsidRPr="00A80235">
        <w:rPr>
          <w:rFonts w:asciiTheme="minorEastAsia" w:hAnsiTheme="minorEastAsia" w:hint="eastAsia"/>
          <w:sz w:val="24"/>
          <w:szCs w:val="24"/>
        </w:rPr>
        <w:t>基于</w:t>
      </w:r>
      <w:r w:rsidRPr="00A80235">
        <w:rPr>
          <w:rFonts w:asciiTheme="minorEastAsia" w:hAnsiTheme="minorEastAsia" w:hint="eastAsia"/>
          <w:sz w:val="24"/>
          <w:szCs w:val="24"/>
        </w:rPr>
        <w:t>纳米</w:t>
      </w:r>
      <w:r w:rsidR="00832C29" w:rsidRPr="00A80235">
        <w:rPr>
          <w:rFonts w:asciiTheme="minorEastAsia" w:hAnsiTheme="minorEastAsia" w:hint="eastAsia"/>
          <w:sz w:val="24"/>
          <w:szCs w:val="24"/>
        </w:rPr>
        <w:t>仿生</w:t>
      </w:r>
      <w:r w:rsidRPr="00A80235">
        <w:rPr>
          <w:rFonts w:asciiTheme="minorEastAsia" w:hAnsiTheme="minorEastAsia" w:hint="eastAsia"/>
          <w:sz w:val="24"/>
          <w:szCs w:val="24"/>
        </w:rPr>
        <w:t>功能界面</w:t>
      </w:r>
      <w:r w:rsidR="00930E62" w:rsidRPr="00A80235">
        <w:rPr>
          <w:rFonts w:asciiTheme="minorEastAsia" w:hAnsiTheme="minorEastAsia" w:hint="eastAsia"/>
          <w:sz w:val="24"/>
          <w:szCs w:val="24"/>
        </w:rPr>
        <w:t>的</w:t>
      </w:r>
      <w:r w:rsidR="00832C29" w:rsidRPr="00A80235">
        <w:rPr>
          <w:rFonts w:asciiTheme="minorEastAsia" w:hAnsiTheme="minorEastAsia" w:hint="eastAsia"/>
          <w:sz w:val="24"/>
          <w:szCs w:val="24"/>
        </w:rPr>
        <w:t>新型</w:t>
      </w:r>
      <w:r w:rsidR="00930E62" w:rsidRPr="00A80235">
        <w:rPr>
          <w:rFonts w:asciiTheme="minorEastAsia" w:hAnsiTheme="minorEastAsia" w:hint="eastAsia"/>
          <w:sz w:val="24"/>
          <w:szCs w:val="24"/>
        </w:rPr>
        <w:t>电化学</w:t>
      </w:r>
      <w:r w:rsidR="00832C29" w:rsidRPr="00A80235">
        <w:rPr>
          <w:rFonts w:asciiTheme="minorEastAsia" w:hAnsiTheme="minorEastAsia" w:hint="eastAsia"/>
          <w:sz w:val="24"/>
          <w:szCs w:val="24"/>
        </w:rPr>
        <w:t>和电化学发光生物</w:t>
      </w:r>
      <w:r w:rsidR="00930E62" w:rsidRPr="00A80235">
        <w:rPr>
          <w:rFonts w:asciiTheme="minorEastAsia" w:hAnsiTheme="minorEastAsia" w:hint="eastAsia"/>
          <w:sz w:val="24"/>
          <w:szCs w:val="24"/>
        </w:rPr>
        <w:t>传感器，</w:t>
      </w:r>
      <w:r w:rsidR="007A1D60" w:rsidRPr="00A80235">
        <w:rPr>
          <w:rFonts w:asciiTheme="minorEastAsia" w:hAnsiTheme="minorEastAsia" w:hint="eastAsia"/>
          <w:sz w:val="24"/>
          <w:szCs w:val="24"/>
        </w:rPr>
        <w:t>有效实现了</w:t>
      </w:r>
      <w:r w:rsidR="00930E62" w:rsidRPr="00A80235">
        <w:rPr>
          <w:rFonts w:asciiTheme="minorEastAsia" w:hAnsiTheme="minorEastAsia" w:hint="eastAsia"/>
          <w:sz w:val="24"/>
          <w:szCs w:val="24"/>
        </w:rPr>
        <w:t>对肿瘤细胞、视黄醇结合蛋白</w:t>
      </w:r>
      <w:r w:rsidR="00832C29" w:rsidRPr="00A80235">
        <w:rPr>
          <w:rFonts w:asciiTheme="minorEastAsia" w:hAnsiTheme="minorEastAsia" w:hint="eastAsia"/>
          <w:sz w:val="24"/>
          <w:szCs w:val="24"/>
        </w:rPr>
        <w:t>、多巴胺</w:t>
      </w:r>
      <w:r w:rsidR="00930E62" w:rsidRPr="00A80235">
        <w:rPr>
          <w:rFonts w:asciiTheme="minorEastAsia" w:hAnsiTheme="minorEastAsia" w:hint="eastAsia"/>
          <w:sz w:val="24"/>
          <w:szCs w:val="24"/>
        </w:rPr>
        <w:t>等</w:t>
      </w:r>
      <w:r w:rsidR="00832C29" w:rsidRPr="00A80235">
        <w:rPr>
          <w:rFonts w:asciiTheme="minorEastAsia" w:hAnsiTheme="minorEastAsia" w:hint="eastAsia"/>
          <w:sz w:val="24"/>
          <w:szCs w:val="24"/>
        </w:rPr>
        <w:t>生物分子的</w:t>
      </w:r>
      <w:r w:rsidR="00930E62" w:rsidRPr="00A80235">
        <w:rPr>
          <w:rFonts w:asciiTheme="minorEastAsia" w:hAnsiTheme="minorEastAsia" w:hint="eastAsia"/>
          <w:sz w:val="24"/>
          <w:szCs w:val="24"/>
        </w:rPr>
        <w:t>高灵敏</w:t>
      </w:r>
      <w:r w:rsidR="007A1D60" w:rsidRPr="00A80235">
        <w:rPr>
          <w:rFonts w:asciiTheme="minorEastAsia" w:hAnsiTheme="minorEastAsia" w:hint="eastAsia"/>
          <w:sz w:val="24"/>
          <w:szCs w:val="24"/>
        </w:rPr>
        <w:t>特异性检测。该研究</w:t>
      </w:r>
      <w:r w:rsidR="00255FBD" w:rsidRPr="00A80235">
        <w:rPr>
          <w:rFonts w:asciiTheme="minorEastAsia" w:hAnsiTheme="minorEastAsia" w:hint="eastAsia"/>
          <w:sz w:val="24"/>
          <w:szCs w:val="24"/>
        </w:rPr>
        <w:t>为</w:t>
      </w:r>
      <w:r w:rsidR="00255FBD" w:rsidRPr="00A80235">
        <w:rPr>
          <w:rFonts w:asciiTheme="minorEastAsia" w:hAnsiTheme="minorEastAsia" w:hint="eastAsia"/>
          <w:sz w:val="24"/>
          <w:szCs w:val="24"/>
          <w:lang w:val="da-DK"/>
        </w:rPr>
        <w:t>发展新型纳米生物检测技术提供了新途径，</w:t>
      </w:r>
      <w:r w:rsidR="00930E62" w:rsidRPr="00A80235">
        <w:rPr>
          <w:rFonts w:asciiTheme="minorEastAsia" w:hAnsiTheme="minorEastAsia" w:hint="eastAsia"/>
          <w:sz w:val="24"/>
          <w:szCs w:val="24"/>
        </w:rPr>
        <w:t>具有重要的</w:t>
      </w:r>
      <w:r w:rsidR="00255FBD" w:rsidRPr="00A80235">
        <w:rPr>
          <w:rFonts w:asciiTheme="minorEastAsia" w:hAnsiTheme="minorEastAsia" w:hint="eastAsia"/>
          <w:sz w:val="24"/>
          <w:szCs w:val="24"/>
        </w:rPr>
        <w:t>生物医学检测</w:t>
      </w:r>
      <w:r w:rsidR="00930E62" w:rsidRPr="00A80235">
        <w:rPr>
          <w:rFonts w:asciiTheme="minorEastAsia" w:hAnsiTheme="minorEastAsia" w:hint="eastAsia"/>
          <w:sz w:val="24"/>
          <w:szCs w:val="24"/>
        </w:rPr>
        <w:t>应用价值。</w:t>
      </w:r>
    </w:p>
    <w:p w:rsidR="004E1C42" w:rsidRPr="00C86C0B" w:rsidRDefault="00DA0DB6" w:rsidP="00C86C0B">
      <w:pPr>
        <w:snapToGrid w:val="0"/>
        <w:spacing w:line="400" w:lineRule="exact"/>
        <w:rPr>
          <w:rFonts w:asciiTheme="minorEastAsia" w:hAnsiTheme="minorEastAsia"/>
          <w:sz w:val="24"/>
          <w:szCs w:val="24"/>
        </w:rPr>
      </w:pPr>
      <w:r w:rsidRPr="00A80235">
        <w:rPr>
          <w:rFonts w:asciiTheme="minorEastAsia" w:hAnsiTheme="minorEastAsia" w:hint="eastAsia"/>
          <w:sz w:val="24"/>
          <w:szCs w:val="24"/>
          <w:lang w:val="da-DK"/>
        </w:rPr>
        <w:t xml:space="preserve">    </w:t>
      </w:r>
      <w:r w:rsidR="006B4CF4" w:rsidRPr="00A80235">
        <w:rPr>
          <w:rFonts w:asciiTheme="minorEastAsia" w:hAnsiTheme="minorEastAsia" w:hint="eastAsia"/>
          <w:sz w:val="24"/>
          <w:szCs w:val="24"/>
        </w:rPr>
        <w:t>本项目的</w:t>
      </w:r>
      <w:r w:rsidR="006B4CF4" w:rsidRPr="00A80235">
        <w:rPr>
          <w:rFonts w:asciiTheme="minorEastAsia" w:hAnsiTheme="minorEastAsia" w:hint="eastAsia"/>
          <w:sz w:val="24"/>
          <w:szCs w:val="24"/>
          <w:lang w:val="da-DK"/>
        </w:rPr>
        <w:t>8</w:t>
      </w:r>
      <w:r w:rsidR="006B4CF4" w:rsidRPr="00A80235">
        <w:rPr>
          <w:rFonts w:asciiTheme="minorEastAsia" w:hAnsiTheme="minorEastAsia" w:hint="eastAsia"/>
          <w:sz w:val="24"/>
          <w:szCs w:val="24"/>
        </w:rPr>
        <w:t>篇代表性论文</w:t>
      </w:r>
      <w:r w:rsidR="006B4CF4" w:rsidRPr="00A80235">
        <w:rPr>
          <w:rFonts w:asciiTheme="minorEastAsia" w:hAnsiTheme="minorEastAsia" w:hint="eastAsia"/>
          <w:sz w:val="24"/>
          <w:szCs w:val="24"/>
          <w:lang w:val="da-DK"/>
        </w:rPr>
        <w:t>，</w:t>
      </w:r>
      <w:r w:rsidR="00266061" w:rsidRPr="00A80235">
        <w:rPr>
          <w:rFonts w:asciiTheme="minorEastAsia" w:hAnsiTheme="minorEastAsia" w:hint="eastAsia"/>
          <w:sz w:val="24"/>
          <w:szCs w:val="24"/>
        </w:rPr>
        <w:t>包括</w:t>
      </w:r>
      <w:r w:rsidR="00266061" w:rsidRPr="00A80235">
        <w:rPr>
          <w:rFonts w:asciiTheme="minorEastAsia" w:hAnsiTheme="minorEastAsia" w:hint="eastAsia"/>
          <w:sz w:val="24"/>
          <w:szCs w:val="24"/>
          <w:lang w:val="da-DK"/>
        </w:rPr>
        <w:t>1</w:t>
      </w:r>
      <w:r w:rsidR="00266061" w:rsidRPr="00A80235">
        <w:rPr>
          <w:rFonts w:asciiTheme="minorEastAsia" w:hAnsiTheme="minorEastAsia" w:hint="eastAsia"/>
          <w:sz w:val="24"/>
          <w:szCs w:val="24"/>
        </w:rPr>
        <w:t>篇</w:t>
      </w:r>
      <w:r w:rsidR="00266061" w:rsidRPr="00A80235">
        <w:rPr>
          <w:rFonts w:asciiTheme="minorEastAsia" w:hAnsiTheme="minorEastAsia" w:cs="Times New Roman"/>
          <w:sz w:val="24"/>
          <w:szCs w:val="24"/>
          <w:lang w:val="da-DK"/>
        </w:rPr>
        <w:t>Nano Letters</w:t>
      </w:r>
      <w:r w:rsidR="00266061" w:rsidRPr="00A80235">
        <w:rPr>
          <w:rFonts w:asciiTheme="minorEastAsia" w:hAnsiTheme="minorEastAsia" w:hint="eastAsia"/>
          <w:sz w:val="24"/>
          <w:szCs w:val="24"/>
        </w:rPr>
        <w:t>、</w:t>
      </w:r>
      <w:r w:rsidR="00266061" w:rsidRPr="00A80235">
        <w:rPr>
          <w:rFonts w:asciiTheme="minorEastAsia" w:hAnsiTheme="minorEastAsia" w:hint="eastAsia"/>
          <w:sz w:val="24"/>
          <w:szCs w:val="24"/>
          <w:lang w:val="da-DK"/>
        </w:rPr>
        <w:t>2</w:t>
      </w:r>
      <w:r w:rsidR="00266061" w:rsidRPr="00A80235">
        <w:rPr>
          <w:rFonts w:asciiTheme="minorEastAsia" w:hAnsiTheme="minorEastAsia" w:hint="eastAsia"/>
          <w:sz w:val="24"/>
          <w:szCs w:val="24"/>
        </w:rPr>
        <w:t>篇</w:t>
      </w:r>
      <w:r w:rsidR="00266061" w:rsidRPr="00A80235">
        <w:rPr>
          <w:rFonts w:asciiTheme="minorEastAsia" w:hAnsiTheme="minorEastAsia" w:cs="Times New Roman"/>
          <w:sz w:val="24"/>
          <w:szCs w:val="24"/>
          <w:lang w:val="da-DK"/>
        </w:rPr>
        <w:t>Anal Chem</w:t>
      </w:r>
      <w:r w:rsidR="00266061" w:rsidRPr="00A80235">
        <w:rPr>
          <w:rFonts w:asciiTheme="minorEastAsia" w:hAnsiTheme="minorEastAsia" w:cs="Times New Roman" w:hint="eastAsia"/>
          <w:sz w:val="24"/>
          <w:szCs w:val="24"/>
        </w:rPr>
        <w:t>、</w:t>
      </w:r>
      <w:r w:rsidR="00266061" w:rsidRPr="00A80235">
        <w:rPr>
          <w:rFonts w:asciiTheme="minorEastAsia" w:hAnsiTheme="minorEastAsia" w:cs="Times New Roman" w:hint="eastAsia"/>
          <w:sz w:val="24"/>
          <w:szCs w:val="24"/>
          <w:lang w:val="da-DK"/>
        </w:rPr>
        <w:t>1</w:t>
      </w:r>
      <w:r w:rsidR="00266061" w:rsidRPr="00A80235">
        <w:rPr>
          <w:rFonts w:asciiTheme="minorEastAsia" w:hAnsiTheme="minorEastAsia" w:hint="eastAsia"/>
          <w:sz w:val="24"/>
          <w:szCs w:val="24"/>
        </w:rPr>
        <w:t>篇</w:t>
      </w:r>
      <w:r w:rsidR="00B055F6" w:rsidRPr="00A80235">
        <w:rPr>
          <w:rFonts w:asciiTheme="minorEastAsia" w:hAnsiTheme="minorEastAsia" w:cs="Times New Roman"/>
          <w:sz w:val="24"/>
          <w:szCs w:val="24"/>
          <w:lang w:val="da-DK"/>
        </w:rPr>
        <w:t>Biosens</w:t>
      </w:r>
      <w:r w:rsidR="00085158" w:rsidRPr="00A80235">
        <w:rPr>
          <w:rFonts w:asciiTheme="minorEastAsia" w:hAnsiTheme="minorEastAsia" w:cs="Times New Roman"/>
          <w:sz w:val="24"/>
          <w:szCs w:val="24"/>
          <w:lang w:val="da-DK"/>
        </w:rPr>
        <w:t xml:space="preserve"> Bioelectron</w:t>
      </w:r>
      <w:r w:rsidR="00266061" w:rsidRPr="00A80235">
        <w:rPr>
          <w:rFonts w:asciiTheme="minorEastAsia" w:hAnsiTheme="minorEastAsia" w:cs="Times New Roman" w:hint="eastAsia"/>
          <w:sz w:val="24"/>
          <w:szCs w:val="24"/>
        </w:rPr>
        <w:t>等</w:t>
      </w:r>
      <w:r w:rsidR="00266061" w:rsidRPr="00A80235">
        <w:rPr>
          <w:rFonts w:asciiTheme="minorEastAsia" w:hAnsiTheme="minorEastAsia" w:cs="Times New Roman" w:hint="eastAsia"/>
          <w:sz w:val="24"/>
          <w:szCs w:val="24"/>
          <w:lang w:val="da-DK"/>
        </w:rPr>
        <w:t>，</w:t>
      </w:r>
      <w:r w:rsidR="00415875" w:rsidRPr="00A80235">
        <w:rPr>
          <w:rFonts w:asciiTheme="minorEastAsia" w:hAnsiTheme="minorEastAsia" w:cs="Times New Roman" w:hint="eastAsia"/>
          <w:sz w:val="24"/>
          <w:szCs w:val="24"/>
        </w:rPr>
        <w:t>总被他引</w:t>
      </w:r>
      <w:r w:rsidR="00415875" w:rsidRPr="00A80235">
        <w:rPr>
          <w:rFonts w:asciiTheme="minorEastAsia" w:hAnsiTheme="minorEastAsia" w:cs="Times New Roman" w:hint="eastAsia"/>
          <w:sz w:val="24"/>
          <w:szCs w:val="24"/>
          <w:lang w:val="da-DK"/>
        </w:rPr>
        <w:t xml:space="preserve"> 823 </w:t>
      </w:r>
      <w:r w:rsidR="00415875" w:rsidRPr="00A80235">
        <w:rPr>
          <w:rFonts w:asciiTheme="minorEastAsia" w:hAnsiTheme="minorEastAsia" w:cs="Times New Roman" w:hint="eastAsia"/>
          <w:sz w:val="24"/>
          <w:szCs w:val="24"/>
        </w:rPr>
        <w:t>次</w:t>
      </w:r>
      <w:r w:rsidR="00415875" w:rsidRPr="00A80235">
        <w:rPr>
          <w:rFonts w:asciiTheme="minorEastAsia" w:hAnsiTheme="minorEastAsia" w:cs="Times New Roman" w:hint="eastAsia"/>
          <w:sz w:val="24"/>
          <w:szCs w:val="24"/>
          <w:lang w:val="da-DK"/>
        </w:rPr>
        <w:t xml:space="preserve">， </w:t>
      </w:r>
      <w:r w:rsidR="00EC389D" w:rsidRPr="00A80235">
        <w:rPr>
          <w:rFonts w:asciiTheme="minorEastAsia" w:hAnsiTheme="minorEastAsia" w:cs="Times New Roman" w:hint="eastAsia"/>
          <w:sz w:val="24"/>
          <w:szCs w:val="24"/>
          <w:lang w:val="da-DK"/>
        </w:rPr>
        <w:t>SCI</w:t>
      </w:r>
      <w:r w:rsidR="00085158" w:rsidRPr="00A80235">
        <w:rPr>
          <w:rFonts w:asciiTheme="minorEastAsia" w:hAnsiTheme="minorEastAsia" w:cs="Times New Roman" w:hint="eastAsia"/>
          <w:sz w:val="24"/>
          <w:szCs w:val="24"/>
        </w:rPr>
        <w:t>他引</w:t>
      </w:r>
      <w:r w:rsidR="00BD01C2" w:rsidRPr="00A80235">
        <w:rPr>
          <w:rFonts w:asciiTheme="minorEastAsia" w:hAnsiTheme="minorEastAsia" w:cs="Times New Roman" w:hint="eastAsia"/>
          <w:sz w:val="24"/>
          <w:szCs w:val="24"/>
          <w:lang w:val="da-DK"/>
        </w:rPr>
        <w:t>772</w:t>
      </w:r>
      <w:r w:rsidR="00EC389D" w:rsidRPr="00A80235">
        <w:rPr>
          <w:rFonts w:asciiTheme="minorEastAsia" w:hAnsiTheme="minorEastAsia" w:cs="Times New Roman" w:hint="eastAsia"/>
          <w:sz w:val="24"/>
          <w:szCs w:val="24"/>
        </w:rPr>
        <w:t>次。</w:t>
      </w:r>
      <w:r w:rsidR="00415875" w:rsidRPr="00A80235">
        <w:rPr>
          <w:rFonts w:asciiTheme="minorEastAsia" w:hAnsiTheme="minorEastAsia" w:cs="Times New Roman" w:hint="eastAsia"/>
          <w:sz w:val="24"/>
          <w:szCs w:val="24"/>
        </w:rPr>
        <w:t>单篇最高他引184次，含1篇Highly Cited Paper（ESI高被引论文）</w:t>
      </w:r>
      <w:r w:rsidR="00676F98" w:rsidRPr="00A80235">
        <w:rPr>
          <w:rFonts w:asciiTheme="minorEastAsia" w:hAnsiTheme="minorEastAsia" w:cs="Times New Roman" w:hint="eastAsia"/>
          <w:sz w:val="24"/>
          <w:szCs w:val="24"/>
        </w:rPr>
        <w:t>。</w:t>
      </w:r>
      <w:r w:rsidR="00415875" w:rsidRPr="00A80235">
        <w:rPr>
          <w:rFonts w:asciiTheme="minorEastAsia" w:hAnsiTheme="minorEastAsia" w:cs="Times New Roman" w:hint="eastAsia"/>
          <w:sz w:val="24"/>
          <w:szCs w:val="24"/>
        </w:rPr>
        <w:t>获</w:t>
      </w:r>
      <w:r w:rsidR="00676F98" w:rsidRPr="00A80235">
        <w:rPr>
          <w:rFonts w:asciiTheme="minorEastAsia" w:hAnsiTheme="minorEastAsia" w:cs="Times New Roman" w:hint="eastAsia"/>
          <w:sz w:val="24"/>
          <w:szCs w:val="24"/>
        </w:rPr>
        <w:t>中国</w:t>
      </w:r>
      <w:r w:rsidR="00415875" w:rsidRPr="00A80235">
        <w:rPr>
          <w:rFonts w:asciiTheme="minorEastAsia" w:hAnsiTheme="minorEastAsia" w:cs="Times New Roman" w:hint="eastAsia"/>
          <w:sz w:val="24"/>
          <w:szCs w:val="24"/>
        </w:rPr>
        <w:t>发明专利1</w:t>
      </w:r>
      <w:r w:rsidR="00676F98" w:rsidRPr="00A80235">
        <w:rPr>
          <w:rFonts w:asciiTheme="minorEastAsia" w:hAnsiTheme="minorEastAsia" w:cs="Times New Roman" w:hint="eastAsia"/>
          <w:sz w:val="24"/>
          <w:szCs w:val="24"/>
        </w:rPr>
        <w:t>2</w:t>
      </w:r>
      <w:r w:rsidR="00415875" w:rsidRPr="00A80235">
        <w:rPr>
          <w:rFonts w:asciiTheme="minorEastAsia" w:hAnsiTheme="minorEastAsia" w:cs="Times New Roman" w:hint="eastAsia"/>
          <w:sz w:val="24"/>
          <w:szCs w:val="24"/>
        </w:rPr>
        <w:t>项。</w:t>
      </w:r>
      <w:r w:rsidR="00EC389D" w:rsidRPr="00A80235">
        <w:rPr>
          <w:rFonts w:asciiTheme="minorEastAsia" w:hAnsiTheme="minorEastAsia" w:cs="Times New Roman" w:hint="eastAsia"/>
          <w:sz w:val="24"/>
          <w:szCs w:val="24"/>
        </w:rPr>
        <w:t>被</w:t>
      </w:r>
      <w:r w:rsidR="000162F6" w:rsidRPr="00A80235">
        <w:rPr>
          <w:rFonts w:asciiTheme="minorEastAsia" w:hAnsiTheme="minorEastAsia" w:cs="Times New Roman" w:hint="eastAsia"/>
          <w:sz w:val="24"/>
          <w:szCs w:val="24"/>
        </w:rPr>
        <w:t>Chem Rev</w:t>
      </w:r>
      <w:r w:rsidR="00EC389D" w:rsidRPr="00A80235">
        <w:rPr>
          <w:rFonts w:asciiTheme="minorEastAsia" w:hAnsiTheme="minorEastAsia" w:cs="Times New Roman" w:hint="eastAsia"/>
          <w:sz w:val="24"/>
          <w:szCs w:val="24"/>
        </w:rPr>
        <w:t>、</w:t>
      </w:r>
      <w:r w:rsidR="000162F6" w:rsidRPr="00A80235">
        <w:rPr>
          <w:rFonts w:asciiTheme="minorEastAsia" w:hAnsiTheme="minorEastAsia" w:cs="Times New Roman" w:hint="eastAsia"/>
          <w:sz w:val="24"/>
          <w:szCs w:val="24"/>
        </w:rPr>
        <w:t>Chem Soc Rev</w:t>
      </w:r>
      <w:r w:rsidR="00EC389D" w:rsidRPr="00A80235">
        <w:rPr>
          <w:rFonts w:asciiTheme="minorEastAsia" w:hAnsiTheme="minorEastAsia" w:cs="Times New Roman" w:hint="eastAsia"/>
          <w:sz w:val="24"/>
          <w:szCs w:val="24"/>
        </w:rPr>
        <w:t>、Nano Today等国外著名综述杂志多次</w:t>
      </w:r>
      <w:r w:rsidR="00676F98" w:rsidRPr="00A80235">
        <w:rPr>
          <w:rFonts w:asciiTheme="minorEastAsia" w:hAnsiTheme="minorEastAsia" w:cs="Times New Roman" w:hint="eastAsia"/>
          <w:sz w:val="24"/>
          <w:szCs w:val="24"/>
        </w:rPr>
        <w:t>大</w:t>
      </w:r>
      <w:r w:rsidR="00EC389D" w:rsidRPr="00A80235">
        <w:rPr>
          <w:rFonts w:asciiTheme="minorEastAsia" w:hAnsiTheme="minorEastAsia" w:cs="Times New Roman" w:hint="eastAsia"/>
          <w:sz w:val="24"/>
          <w:szCs w:val="24"/>
        </w:rPr>
        <w:t>篇幅引述。</w:t>
      </w:r>
      <w:r w:rsidRPr="00A80235">
        <w:rPr>
          <w:rFonts w:asciiTheme="minorEastAsia" w:hAnsiTheme="minorEastAsia" w:hint="eastAsia"/>
          <w:sz w:val="24"/>
          <w:szCs w:val="24"/>
        </w:rPr>
        <w:t>其中发表在</w:t>
      </w:r>
      <w:r w:rsidRPr="00A80235">
        <w:rPr>
          <w:rFonts w:asciiTheme="minorEastAsia" w:hAnsiTheme="minorEastAsia" w:cs="Times New Roman"/>
          <w:sz w:val="24"/>
          <w:szCs w:val="24"/>
        </w:rPr>
        <w:t>《Nano Letters》（IF 12.712）</w:t>
      </w:r>
      <w:r w:rsidRPr="00A80235">
        <w:rPr>
          <w:rFonts w:asciiTheme="minorEastAsia" w:hAnsiTheme="minorEastAsia" w:hint="eastAsia"/>
          <w:sz w:val="24"/>
          <w:szCs w:val="24"/>
        </w:rPr>
        <w:t>的论文被</w:t>
      </w:r>
      <w:r w:rsidRPr="00A80235">
        <w:rPr>
          <w:rFonts w:asciiTheme="minorEastAsia" w:hAnsiTheme="minorEastAsia" w:cs="Times New Roman"/>
          <w:sz w:val="24"/>
          <w:szCs w:val="24"/>
        </w:rPr>
        <w:t>《Nature China》</w:t>
      </w:r>
      <w:r w:rsidRPr="00A80235">
        <w:rPr>
          <w:rFonts w:asciiTheme="minorEastAsia" w:hAnsiTheme="minorEastAsia" w:hint="eastAsia"/>
          <w:sz w:val="24"/>
          <w:szCs w:val="24"/>
        </w:rPr>
        <w:t>选为来自中国大陆和香港的突出科学研究成果，作为研究亮点加以评述。</w:t>
      </w:r>
      <w:r w:rsidR="00EC389D" w:rsidRPr="00A80235">
        <w:rPr>
          <w:rFonts w:asciiTheme="minorEastAsia" w:hAnsiTheme="minorEastAsia" w:hint="eastAsia"/>
          <w:sz w:val="24"/>
          <w:szCs w:val="24"/>
        </w:rPr>
        <w:t>并被国际</w:t>
      </w:r>
      <w:r w:rsidR="00EC389D" w:rsidRPr="00A80235">
        <w:rPr>
          <w:rFonts w:asciiTheme="minorEastAsia" w:hAnsiTheme="minorEastAsia" w:cs="Times New Roman" w:hint="eastAsia"/>
          <w:sz w:val="24"/>
          <w:szCs w:val="24"/>
        </w:rPr>
        <w:t>Springer</w:t>
      </w:r>
      <w:r w:rsidR="00EC389D" w:rsidRPr="00A80235">
        <w:rPr>
          <w:rFonts w:asciiTheme="minorEastAsia" w:hAnsiTheme="minorEastAsia" w:hint="eastAsia"/>
          <w:sz w:val="24"/>
          <w:szCs w:val="24"/>
        </w:rPr>
        <w:t xml:space="preserve"> 公司在2009年出版的科技图书</w:t>
      </w:r>
      <w:r w:rsidR="00EC389D" w:rsidRPr="00A80235">
        <w:rPr>
          <w:rFonts w:asciiTheme="minorEastAsia" w:hAnsiTheme="minorEastAsia" w:cs="Times New Roman" w:hint="eastAsia"/>
          <w:sz w:val="24"/>
          <w:szCs w:val="24"/>
        </w:rPr>
        <w:t>《Nanoneuroscience》、《Pharmaceutical Perspectives of Cancer Therapeutics》</w:t>
      </w:r>
      <w:r w:rsidR="00EC389D" w:rsidRPr="00A80235">
        <w:rPr>
          <w:rFonts w:asciiTheme="minorEastAsia" w:hAnsiTheme="minorEastAsia" w:hint="eastAsia"/>
          <w:sz w:val="24"/>
          <w:szCs w:val="24"/>
        </w:rPr>
        <w:t>中收录。</w:t>
      </w:r>
      <w:r w:rsidR="007F573B" w:rsidRPr="00A80235">
        <w:rPr>
          <w:rFonts w:asciiTheme="minorEastAsia" w:hAnsiTheme="minorEastAsia" w:hint="eastAsia"/>
          <w:sz w:val="24"/>
          <w:szCs w:val="24"/>
        </w:rPr>
        <w:t>项目执行阶段培养硕士3</w:t>
      </w:r>
      <w:r w:rsidR="00657548" w:rsidRPr="00A80235">
        <w:rPr>
          <w:rFonts w:asciiTheme="minorEastAsia" w:hAnsiTheme="minorEastAsia" w:hint="eastAsia"/>
          <w:sz w:val="24"/>
          <w:szCs w:val="24"/>
        </w:rPr>
        <w:t>2</w:t>
      </w:r>
      <w:r w:rsidR="007F573B" w:rsidRPr="00A80235">
        <w:rPr>
          <w:rFonts w:asciiTheme="minorEastAsia" w:hAnsiTheme="minorEastAsia" w:hint="eastAsia"/>
          <w:sz w:val="24"/>
          <w:szCs w:val="24"/>
        </w:rPr>
        <w:t>人，</w:t>
      </w:r>
      <w:r w:rsidR="000162F6" w:rsidRPr="00A80235">
        <w:rPr>
          <w:rFonts w:asciiTheme="minorEastAsia" w:hAnsiTheme="minorEastAsia" w:hint="eastAsia"/>
          <w:sz w:val="24"/>
          <w:szCs w:val="24"/>
        </w:rPr>
        <w:t>3</w:t>
      </w:r>
      <w:r w:rsidR="00AC717D" w:rsidRPr="00A80235">
        <w:rPr>
          <w:rFonts w:asciiTheme="minorEastAsia" w:hAnsiTheme="minorEastAsia" w:hint="eastAsia"/>
          <w:sz w:val="24"/>
          <w:szCs w:val="24"/>
        </w:rPr>
        <w:t>人获上海市优秀硕士论文。</w:t>
      </w:r>
      <w:r w:rsidR="00676F98" w:rsidRPr="00A80235">
        <w:rPr>
          <w:rFonts w:asciiTheme="minorEastAsia" w:hAnsiTheme="minorEastAsia" w:hint="eastAsia"/>
          <w:sz w:val="24"/>
          <w:szCs w:val="24"/>
        </w:rPr>
        <w:t>基于该项目，第一完成人先后获得教育部新世纪优秀人才、上海市“青年科技启明星”及其跟踪计划、上海</w:t>
      </w:r>
      <w:r w:rsidR="00676F98" w:rsidRPr="00A80235">
        <w:rPr>
          <w:rFonts w:asciiTheme="minorEastAsia" w:hAnsiTheme="minorEastAsia" w:hint="eastAsia"/>
          <w:sz w:val="24"/>
          <w:szCs w:val="24"/>
        </w:rPr>
        <w:lastRenderedPageBreak/>
        <w:t>市“曙光学者”，国家自然科学基金、科技973预研等项目资助。</w:t>
      </w:r>
    </w:p>
    <w:p w:rsidR="00E07C36" w:rsidRDefault="00E07C36" w:rsidP="00E07C36">
      <w:pPr>
        <w:spacing w:line="360" w:lineRule="auto"/>
        <w:rPr>
          <w:b/>
          <w:sz w:val="24"/>
          <w:szCs w:val="24"/>
        </w:rPr>
      </w:pPr>
      <w:r>
        <w:rPr>
          <w:rFonts w:hint="eastAsia"/>
          <w:b/>
          <w:sz w:val="24"/>
          <w:szCs w:val="24"/>
        </w:rPr>
        <w:t>知识产权</w:t>
      </w:r>
      <w:r>
        <w:rPr>
          <w:rFonts w:ascii="宋体" w:hint="eastAsia"/>
          <w:sz w:val="24"/>
        </w:rPr>
        <w:t>：</w:t>
      </w:r>
    </w:p>
    <w:p w:rsidR="00E07C36" w:rsidRPr="00E07C36" w:rsidRDefault="00E07C36" w:rsidP="00E07C36">
      <w:pPr>
        <w:pStyle w:val="a4"/>
        <w:numPr>
          <w:ilvl w:val="0"/>
          <w:numId w:val="2"/>
        </w:numPr>
        <w:ind w:firstLineChars="0"/>
        <w:rPr>
          <w:rFonts w:asciiTheme="minorEastAsia" w:hAnsiTheme="minorEastAsia" w:hint="eastAsia"/>
          <w:sz w:val="24"/>
          <w:szCs w:val="24"/>
        </w:rPr>
      </w:pPr>
      <w:r w:rsidRPr="00E07C36">
        <w:rPr>
          <w:rFonts w:asciiTheme="minorEastAsia" w:hAnsiTheme="minorEastAsia" w:hint="eastAsia"/>
          <w:sz w:val="24"/>
          <w:szCs w:val="24"/>
        </w:rPr>
        <w:t>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授权号：ZL200610028446.0</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专利名称：一种荧光碳纳米管及其制备方法和应用</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发明人：贾能勤；连琼</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授权日期：2010年7月28日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2.类别：中国授权发明专利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授权号：ZL200910200414.8</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专利名称：超顺磁性碳纳米管造影剂的制备和应用</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发明人：贾能勤；殷敏；田忠</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授权日期：2011年9月14日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3.类别：中国授权发明专利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授权号：ZL200910055501.9</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专利名称：功</w:t>
      </w:r>
      <w:bookmarkStart w:id="0" w:name="_GoBack"/>
      <w:bookmarkEnd w:id="0"/>
      <w:r w:rsidRPr="00E07C36">
        <w:rPr>
          <w:rFonts w:asciiTheme="minorEastAsia" w:hAnsiTheme="minorEastAsia" w:hint="eastAsia"/>
          <w:sz w:val="24"/>
          <w:szCs w:val="24"/>
        </w:rPr>
        <w:t>能化碳纳米管抗癌药物载体的制备和应用</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发明人：贾能勤；田忠</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授权日期：2011年9月25日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4.类别：中国授权发明专利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授权号：ZL200910200861.3</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专利名称：具有靶向和荧光双功能紫杉醇载体的制备及其应用</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发明人：贾能勤；田忠；殷敏</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授权日期：2012年12月19日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5.类别：中国授权发明专利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授权号：ZL201310053018.3</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专利名称：一种黄曲霉毒素B1的检测方法</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 xml:space="preserve">发明人：贾能勤；于利利；张洋；吴慧；杨亚云；黄楚森 </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授权日期：2014年12月10日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6.类别：中国授权发明专利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授权号：ZL201210254363.9</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专利名称：基于纳米Ag@BSA仿生界面的电化学细胞传感器及其制备方法</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 xml:space="preserve">发明人：贾能勤；胡宸溢；杨大鹏 </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授权日期：2014年09月17日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7.类别：中国授权发明专利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授权号：ZL201310163273.3</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专利名称：一种多功能稀土掺杂氧化钆硅基复合纳米材料及其应用</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 xml:space="preserve">发明人：贾能勤；胡晓青 </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授权日期：2015年04月08日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8.类别：中国授权发明专利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授权号：ZL201310111897.0</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专利名称：快速高灵敏检测视黄醇结合蛋白的新型电化学发光免疫传感器及其制备方法</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发明人：贾能勤；吴贝娜；胡宸溢；</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授权日期：2015年04月01日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lastRenderedPageBreak/>
        <w:t>9.类别：中国授权发明专利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授权号：ZL201410265226.4</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专利名称：一种具有靶向和可视化双功能的电化学细胞传感器及其制备方法</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 xml:space="preserve">发明人：贾能勤；徐亚楠；黄楚森 </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授权日期：2016年03月10日</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10.类别：中国授权发明专利</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授权号：ZL201510750069.0</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专利名称：功能化碳纳米管-铂-鲁米诺纳米复合材料及制备与应用</w:t>
      </w:r>
    </w:p>
    <w:p w:rsidR="00E07C36" w:rsidRPr="00E07C36" w:rsidRDefault="00E07C36" w:rsidP="00E07C36">
      <w:pPr>
        <w:rPr>
          <w:rFonts w:asciiTheme="minorEastAsia" w:hAnsiTheme="minorEastAsia" w:hint="eastAsia"/>
          <w:sz w:val="24"/>
          <w:szCs w:val="24"/>
        </w:rPr>
      </w:pPr>
      <w:r w:rsidRPr="00E07C36">
        <w:rPr>
          <w:rFonts w:asciiTheme="minorEastAsia" w:hAnsiTheme="minorEastAsia" w:hint="eastAsia"/>
          <w:sz w:val="24"/>
          <w:szCs w:val="24"/>
        </w:rPr>
        <w:t xml:space="preserve">发明人：贾能勤；张鑫；郭薇薇；章阿敏；黄楚森 </w:t>
      </w:r>
    </w:p>
    <w:p w:rsidR="00E07C36" w:rsidRPr="00E07C36" w:rsidRDefault="00E07C36" w:rsidP="00E07C36">
      <w:pPr>
        <w:rPr>
          <w:rFonts w:asciiTheme="minorEastAsia" w:hAnsiTheme="minorEastAsia"/>
          <w:sz w:val="24"/>
          <w:szCs w:val="24"/>
        </w:rPr>
      </w:pPr>
      <w:r w:rsidRPr="00E07C36">
        <w:rPr>
          <w:rFonts w:asciiTheme="minorEastAsia" w:hAnsiTheme="minorEastAsia" w:hint="eastAsia"/>
          <w:sz w:val="24"/>
          <w:szCs w:val="24"/>
        </w:rPr>
        <w:t>授权日期：2017年04月05日</w:t>
      </w:r>
    </w:p>
    <w:p w:rsidR="00E07C36" w:rsidRDefault="00E07C36">
      <w:pPr>
        <w:rPr>
          <w:rFonts w:asciiTheme="minorEastAsia" w:hAnsiTheme="minorEastAsia"/>
          <w:b/>
          <w:sz w:val="24"/>
          <w:szCs w:val="24"/>
        </w:rPr>
      </w:pPr>
    </w:p>
    <w:p w:rsidR="008C4356" w:rsidRDefault="008C4356">
      <w:pPr>
        <w:rPr>
          <w:rFonts w:asciiTheme="minorEastAsia" w:hAnsiTheme="minorEastAsia"/>
          <w:b/>
          <w:sz w:val="24"/>
          <w:szCs w:val="24"/>
        </w:rPr>
      </w:pPr>
      <w:r w:rsidRPr="008C4356">
        <w:rPr>
          <w:rFonts w:asciiTheme="minorEastAsia" w:hAnsiTheme="minorEastAsia" w:hint="eastAsia"/>
          <w:b/>
          <w:sz w:val="24"/>
          <w:szCs w:val="24"/>
        </w:rPr>
        <w:t>代表性论文专著</w:t>
      </w:r>
      <w:r w:rsidR="00C86C0B" w:rsidRPr="00A80235">
        <w:rPr>
          <w:rFonts w:asciiTheme="minorEastAsia" w:hAnsiTheme="minorEastAsia" w:hint="eastAsia"/>
          <w:b/>
          <w:sz w:val="24"/>
          <w:szCs w:val="24"/>
        </w:rPr>
        <w:t>：</w:t>
      </w:r>
    </w:p>
    <w:p w:rsidR="00BD412A" w:rsidRDefault="00BD412A" w:rsidP="00C86C0B">
      <w:pPr>
        <w:numPr>
          <w:ilvl w:val="0"/>
          <w:numId w:val="1"/>
        </w:numPr>
        <w:tabs>
          <w:tab w:val="clear" w:pos="644"/>
          <w:tab w:val="num" w:pos="284"/>
        </w:tabs>
        <w:rPr>
          <w:rFonts w:ascii="Times New Roman" w:hAnsi="Times New Roman" w:cs="Times New Roman"/>
          <w:sz w:val="24"/>
          <w:szCs w:val="24"/>
        </w:rPr>
      </w:pPr>
      <w:r w:rsidRPr="00BD412A">
        <w:rPr>
          <w:rFonts w:ascii="Times New Roman" w:hAnsi="Times New Roman" w:cs="Times New Roman"/>
          <w:b/>
          <w:sz w:val="24"/>
          <w:szCs w:val="24"/>
        </w:rPr>
        <w:t>Nengqin</w:t>
      </w:r>
      <w:r w:rsidR="00266061">
        <w:rPr>
          <w:rFonts w:ascii="Times New Roman" w:hAnsi="Times New Roman" w:cs="Times New Roman" w:hint="eastAsia"/>
          <w:b/>
          <w:sz w:val="24"/>
          <w:szCs w:val="24"/>
        </w:rPr>
        <w:t xml:space="preserve"> </w:t>
      </w:r>
      <w:r w:rsidRPr="00BD412A">
        <w:rPr>
          <w:rFonts w:ascii="Times New Roman" w:hAnsi="Times New Roman" w:cs="Times New Roman"/>
          <w:b/>
          <w:sz w:val="24"/>
          <w:szCs w:val="24"/>
        </w:rPr>
        <w:t>Jia*</w:t>
      </w:r>
      <w:r w:rsidRPr="00BD412A">
        <w:rPr>
          <w:rFonts w:ascii="Times New Roman" w:hAnsi="Times New Roman" w:cs="Times New Roman"/>
          <w:sz w:val="24"/>
          <w:szCs w:val="24"/>
        </w:rPr>
        <w:t>, Qiong</w:t>
      </w:r>
      <w:r w:rsidR="00266061">
        <w:rPr>
          <w:rFonts w:ascii="Times New Roman" w:hAnsi="Times New Roman" w:cs="Times New Roman" w:hint="eastAsia"/>
          <w:sz w:val="24"/>
          <w:szCs w:val="24"/>
        </w:rPr>
        <w:t xml:space="preserve"> </w:t>
      </w:r>
      <w:r w:rsidRPr="00BD412A">
        <w:rPr>
          <w:rFonts w:ascii="Times New Roman" w:hAnsi="Times New Roman" w:cs="Times New Roman"/>
          <w:sz w:val="24"/>
          <w:szCs w:val="24"/>
        </w:rPr>
        <w:t>Lian, Hebai Shen, Chen Wang,</w:t>
      </w:r>
      <w:r w:rsidR="00266061">
        <w:rPr>
          <w:rFonts w:ascii="Times New Roman" w:hAnsi="Times New Roman" w:cs="Times New Roman" w:hint="eastAsia"/>
          <w:sz w:val="24"/>
          <w:szCs w:val="24"/>
        </w:rPr>
        <w:t xml:space="preserve"> </w:t>
      </w:r>
      <w:r w:rsidRPr="00BD412A">
        <w:rPr>
          <w:rFonts w:ascii="Times New Roman" w:hAnsi="Times New Roman" w:cs="Times New Roman"/>
          <w:sz w:val="24"/>
          <w:szCs w:val="24"/>
        </w:rPr>
        <w:t>Xinyu Li, Zhongnan Yang,</w:t>
      </w:r>
      <w:bookmarkStart w:id="1" w:name="OLE_LINK3"/>
      <w:bookmarkStart w:id="2" w:name="OLE_LINK4"/>
      <w:r w:rsidRPr="00BD412A">
        <w:rPr>
          <w:rFonts w:ascii="Times New Roman" w:hAnsi="Times New Roman" w:cs="Times New Roman"/>
          <w:sz w:val="24"/>
          <w:szCs w:val="24"/>
        </w:rPr>
        <w:t xml:space="preserve"> Intracellular Delivery of Quantum Dots Tagged Antisense Oligodeoxynucleotides by Functionalized Multiwalled Carbon Nanotubes</w:t>
      </w:r>
      <w:bookmarkEnd w:id="1"/>
      <w:bookmarkEnd w:id="2"/>
      <w:r w:rsidRPr="00BD412A">
        <w:rPr>
          <w:rFonts w:ascii="Times New Roman" w:hAnsi="Times New Roman" w:cs="Times New Roman"/>
          <w:sz w:val="24"/>
          <w:szCs w:val="24"/>
        </w:rPr>
        <w:t xml:space="preserve">, Nano Letters, 2007, 7: 2976-2980. </w:t>
      </w:r>
    </w:p>
    <w:p w:rsidR="00BD412A" w:rsidRDefault="00BD412A" w:rsidP="00BD412A">
      <w:pPr>
        <w:pStyle w:val="a4"/>
        <w:numPr>
          <w:ilvl w:val="0"/>
          <w:numId w:val="1"/>
        </w:numPr>
        <w:ind w:firstLineChars="0"/>
        <w:rPr>
          <w:rFonts w:ascii="Times New Roman" w:hAnsi="Times New Roman" w:cs="Times New Roman"/>
          <w:sz w:val="24"/>
          <w:szCs w:val="24"/>
        </w:rPr>
      </w:pPr>
      <w:r w:rsidRPr="00BD412A">
        <w:rPr>
          <w:rFonts w:ascii="Times New Roman" w:hAnsi="Times New Roman" w:cs="Times New Roman"/>
          <w:b/>
          <w:sz w:val="24"/>
          <w:szCs w:val="24"/>
        </w:rPr>
        <w:t>Chenyi Hu</w:t>
      </w:r>
      <w:r w:rsidR="00222266">
        <w:rPr>
          <w:rFonts w:ascii="Times New Roman" w:hAnsi="Times New Roman" w:cs="Times New Roman"/>
          <w:sz w:val="24"/>
          <w:szCs w:val="24"/>
        </w:rPr>
        <w:t>,</w:t>
      </w:r>
      <w:r w:rsidR="00222266">
        <w:rPr>
          <w:rFonts w:ascii="Times New Roman" w:hAnsi="Times New Roman" w:cs="Times New Roman" w:hint="eastAsia"/>
          <w:sz w:val="24"/>
          <w:szCs w:val="24"/>
        </w:rPr>
        <w:t xml:space="preserve"> </w:t>
      </w:r>
      <w:r w:rsidR="00222266">
        <w:rPr>
          <w:rFonts w:ascii="Times New Roman" w:hAnsi="Times New Roman" w:cs="Times New Roman"/>
          <w:sz w:val="24"/>
          <w:szCs w:val="24"/>
        </w:rPr>
        <w:t>Da-Peng Yang,*Ziyi Wang,</w:t>
      </w:r>
      <w:r w:rsidR="00222266">
        <w:rPr>
          <w:rFonts w:ascii="Times New Roman" w:hAnsi="Times New Roman" w:cs="Times New Roman" w:hint="eastAsia"/>
          <w:sz w:val="24"/>
          <w:szCs w:val="24"/>
        </w:rPr>
        <w:t xml:space="preserve"> </w:t>
      </w:r>
      <w:r w:rsidR="00222266">
        <w:rPr>
          <w:rFonts w:ascii="Times New Roman" w:hAnsi="Times New Roman" w:cs="Times New Roman"/>
          <w:sz w:val="24"/>
          <w:szCs w:val="24"/>
        </w:rPr>
        <w:t>Lili Yu,</w:t>
      </w:r>
      <w:r w:rsidR="00222266">
        <w:rPr>
          <w:rFonts w:ascii="Times New Roman" w:hAnsi="Times New Roman" w:cs="Times New Roman" w:hint="eastAsia"/>
          <w:sz w:val="24"/>
          <w:szCs w:val="24"/>
        </w:rPr>
        <w:t xml:space="preserve"> </w:t>
      </w:r>
      <w:r w:rsidRPr="00BD412A">
        <w:rPr>
          <w:rFonts w:ascii="Times New Roman" w:hAnsi="Times New Roman" w:cs="Times New Roman"/>
          <w:sz w:val="24"/>
          <w:szCs w:val="24"/>
        </w:rPr>
        <w:t>Junliang Zhang*</w:t>
      </w:r>
      <w:r w:rsidR="00222266">
        <w:rPr>
          <w:rFonts w:ascii="Times New Roman" w:hAnsi="Times New Roman" w:cs="Times New Roman" w:hint="eastAsia"/>
          <w:sz w:val="24"/>
          <w:szCs w:val="24"/>
        </w:rPr>
        <w:t xml:space="preserve">, </w:t>
      </w:r>
      <w:r w:rsidRPr="00BD412A">
        <w:rPr>
          <w:rFonts w:ascii="Times New Roman" w:hAnsi="Times New Roman" w:cs="Times New Roman"/>
          <w:b/>
          <w:sz w:val="24"/>
          <w:szCs w:val="24"/>
        </w:rPr>
        <w:t>Nengqin</w:t>
      </w:r>
      <w:r w:rsidR="00266061">
        <w:rPr>
          <w:rFonts w:ascii="Times New Roman" w:hAnsi="Times New Roman" w:cs="Times New Roman" w:hint="eastAsia"/>
          <w:b/>
          <w:sz w:val="24"/>
          <w:szCs w:val="24"/>
        </w:rPr>
        <w:t xml:space="preserve"> </w:t>
      </w:r>
      <w:r w:rsidRPr="00BD412A">
        <w:rPr>
          <w:rFonts w:ascii="Times New Roman" w:hAnsi="Times New Roman" w:cs="Times New Roman"/>
          <w:b/>
          <w:sz w:val="24"/>
          <w:szCs w:val="24"/>
        </w:rPr>
        <w:t>Jia*</w:t>
      </w:r>
      <w:r w:rsidRPr="00BD412A">
        <w:rPr>
          <w:rFonts w:ascii="Times New Roman" w:hAnsi="Times New Roman" w:cs="Times New Roman"/>
          <w:sz w:val="24"/>
          <w:szCs w:val="24"/>
        </w:rPr>
        <w:t>, Improved EIS Performance of an Electrochemical Cytosensor Using Three-Dimensional Architecture Au@BSA as Sensing Layer,</w:t>
      </w:r>
      <w:r w:rsidR="00266061">
        <w:rPr>
          <w:rFonts w:ascii="Times New Roman" w:hAnsi="Times New Roman" w:cs="Times New Roman"/>
          <w:sz w:val="24"/>
          <w:szCs w:val="24"/>
        </w:rPr>
        <w:t xml:space="preserve"> Analytical chemistry, 2013, 85</w:t>
      </w:r>
      <w:r w:rsidR="00266061">
        <w:rPr>
          <w:rFonts w:ascii="Times New Roman" w:hAnsi="Times New Roman" w:cs="Times New Roman" w:hint="eastAsia"/>
          <w:sz w:val="24"/>
          <w:szCs w:val="24"/>
        </w:rPr>
        <w:t>：</w:t>
      </w:r>
      <w:r w:rsidRPr="00BD412A">
        <w:rPr>
          <w:rFonts w:ascii="Times New Roman" w:hAnsi="Times New Roman" w:cs="Times New Roman"/>
          <w:sz w:val="24"/>
          <w:szCs w:val="24"/>
        </w:rPr>
        <w:t>5200-5206</w:t>
      </w:r>
    </w:p>
    <w:p w:rsidR="00085158" w:rsidRPr="00085158" w:rsidRDefault="00085158" w:rsidP="00085158">
      <w:pPr>
        <w:pStyle w:val="a4"/>
        <w:numPr>
          <w:ilvl w:val="0"/>
          <w:numId w:val="1"/>
        </w:numPr>
        <w:ind w:firstLineChars="0"/>
        <w:rPr>
          <w:rFonts w:ascii="Times New Roman" w:hAnsi="Times New Roman" w:cs="Times New Roman"/>
          <w:sz w:val="24"/>
          <w:szCs w:val="24"/>
        </w:rPr>
      </w:pPr>
      <w:r w:rsidRPr="00085158">
        <w:rPr>
          <w:rFonts w:ascii="Times New Roman" w:hAnsi="Times New Roman" w:cs="Times New Roman" w:hint="eastAsia"/>
          <w:b/>
          <w:sz w:val="24"/>
          <w:szCs w:val="24"/>
        </w:rPr>
        <w:t>Chenyi Hu</w:t>
      </w:r>
      <w:r w:rsidRPr="00085158">
        <w:rPr>
          <w:rFonts w:ascii="Times New Roman" w:hAnsi="Times New Roman" w:cs="Times New Roman" w:hint="eastAsia"/>
          <w:sz w:val="24"/>
          <w:szCs w:val="24"/>
        </w:rPr>
        <w:t>,</w:t>
      </w:r>
      <w:r>
        <w:rPr>
          <w:rFonts w:ascii="Times New Roman" w:hAnsi="Times New Roman" w:cs="Times New Roman" w:hint="eastAsia"/>
          <w:sz w:val="24"/>
          <w:szCs w:val="24"/>
        </w:rPr>
        <w:t xml:space="preserve"> Da-Peng Yang,* </w:t>
      </w:r>
      <w:r w:rsidRPr="00085158">
        <w:rPr>
          <w:rFonts w:ascii="Times New Roman" w:hAnsi="Times New Roman" w:cs="Times New Roman" w:hint="eastAsia"/>
          <w:sz w:val="24"/>
          <w:szCs w:val="24"/>
        </w:rPr>
        <w:t>Kuan Xu, Hongmei Cao,</w:t>
      </w:r>
      <w:r>
        <w:rPr>
          <w:rFonts w:ascii="Times New Roman" w:hAnsi="Times New Roman" w:cs="Times New Roman" w:hint="eastAsia"/>
          <w:sz w:val="24"/>
          <w:szCs w:val="24"/>
        </w:rPr>
        <w:t xml:space="preserve"> </w:t>
      </w:r>
      <w:r w:rsidRPr="00085158">
        <w:rPr>
          <w:rFonts w:ascii="Times New Roman" w:hAnsi="Times New Roman" w:cs="Times New Roman" w:hint="eastAsia"/>
          <w:sz w:val="24"/>
          <w:szCs w:val="24"/>
        </w:rPr>
        <w:t>Beina Wu,</w:t>
      </w:r>
      <w:r>
        <w:rPr>
          <w:rFonts w:ascii="Times New Roman" w:hAnsi="Times New Roman" w:cs="Times New Roman" w:hint="eastAsia"/>
          <w:sz w:val="24"/>
          <w:szCs w:val="24"/>
        </w:rPr>
        <w:t xml:space="preserve"> </w:t>
      </w:r>
      <w:r w:rsidRPr="00085158">
        <w:rPr>
          <w:rFonts w:ascii="Times New Roman" w:hAnsi="Times New Roman" w:cs="Times New Roman" w:hint="eastAsia"/>
          <w:sz w:val="24"/>
          <w:szCs w:val="24"/>
        </w:rPr>
        <w:t xml:space="preserve"> Daxiang Cui, </w:t>
      </w:r>
      <w:r w:rsidRPr="00085158">
        <w:rPr>
          <w:rFonts w:ascii="Times New Roman" w:hAnsi="Times New Roman" w:cs="Times New Roman" w:hint="eastAsia"/>
          <w:b/>
          <w:sz w:val="24"/>
          <w:szCs w:val="24"/>
        </w:rPr>
        <w:t>Nengqin Jia*</w:t>
      </w:r>
      <w:r>
        <w:rPr>
          <w:rFonts w:ascii="Times New Roman" w:hAnsi="Times New Roman" w:cs="Times New Roman" w:hint="eastAsia"/>
          <w:sz w:val="24"/>
          <w:szCs w:val="24"/>
        </w:rPr>
        <w:t xml:space="preserve">, </w:t>
      </w:r>
      <w:r w:rsidRPr="00085158">
        <w:rPr>
          <w:rFonts w:ascii="Times New Roman" w:hAnsi="Times New Roman" w:cs="Times New Roman" w:hint="eastAsia"/>
          <w:sz w:val="24"/>
          <w:szCs w:val="24"/>
        </w:rPr>
        <w:t>Ag@BSA Core/Shell Microspheres As an Electrochemical Interface for Sensitive Detection of Ur</w:t>
      </w:r>
      <w:r>
        <w:rPr>
          <w:rFonts w:ascii="Times New Roman" w:hAnsi="Times New Roman" w:cs="Times New Roman" w:hint="eastAsia"/>
          <w:sz w:val="24"/>
          <w:szCs w:val="24"/>
        </w:rPr>
        <w:t>inary Retinal-Binding Protein, Analytical chemistry, 2012, 84:</w:t>
      </w:r>
      <w:r w:rsidRPr="00085158">
        <w:rPr>
          <w:rFonts w:ascii="Times New Roman" w:hAnsi="Times New Roman" w:cs="Times New Roman" w:hint="eastAsia"/>
          <w:sz w:val="24"/>
          <w:szCs w:val="24"/>
        </w:rPr>
        <w:t>10324-10</w:t>
      </w:r>
      <w:r w:rsidRPr="00085158">
        <w:rPr>
          <w:rFonts w:ascii="Times New Roman" w:hAnsi="Times New Roman" w:cs="Times New Roman"/>
          <w:sz w:val="24"/>
          <w:szCs w:val="24"/>
        </w:rPr>
        <w:t>331</w:t>
      </w:r>
    </w:p>
    <w:p w:rsidR="00BD412A" w:rsidRPr="00BD412A" w:rsidRDefault="00BD412A" w:rsidP="00BD412A">
      <w:pPr>
        <w:pStyle w:val="a4"/>
        <w:numPr>
          <w:ilvl w:val="0"/>
          <w:numId w:val="1"/>
        </w:numPr>
        <w:ind w:firstLineChars="0"/>
        <w:rPr>
          <w:rFonts w:ascii="Times New Roman" w:hAnsi="Times New Roman" w:cs="Times New Roman"/>
          <w:sz w:val="24"/>
          <w:szCs w:val="24"/>
        </w:rPr>
      </w:pPr>
      <w:r w:rsidRPr="00BD412A">
        <w:rPr>
          <w:rFonts w:ascii="Times New Roman" w:hAnsi="Times New Roman" w:cs="Times New Roman"/>
          <w:sz w:val="24"/>
          <w:szCs w:val="24"/>
        </w:rPr>
        <w:t xml:space="preserve">Beina Wu, </w:t>
      </w:r>
      <w:r w:rsidRPr="00BD412A">
        <w:rPr>
          <w:rFonts w:ascii="Times New Roman" w:hAnsi="Times New Roman" w:cs="Times New Roman"/>
          <w:b/>
          <w:sz w:val="24"/>
          <w:szCs w:val="24"/>
        </w:rPr>
        <w:t>Chenyi Hu,</w:t>
      </w:r>
      <w:r w:rsidRPr="00BD412A">
        <w:rPr>
          <w:rFonts w:ascii="Times New Roman" w:hAnsi="Times New Roman" w:cs="Times New Roman"/>
          <w:sz w:val="24"/>
          <w:szCs w:val="24"/>
        </w:rPr>
        <w:t xml:space="preserve"> Xiaoqing Hu, Hongmei Cao, </w:t>
      </w:r>
      <w:r w:rsidRPr="00BD412A">
        <w:rPr>
          <w:rFonts w:ascii="Times New Roman" w:hAnsi="Times New Roman" w:cs="Times New Roman"/>
          <w:b/>
          <w:sz w:val="24"/>
          <w:szCs w:val="24"/>
        </w:rPr>
        <w:t>Chusen Huang,</w:t>
      </w:r>
      <w:r w:rsidR="00266061">
        <w:rPr>
          <w:rFonts w:ascii="Times New Roman" w:hAnsi="Times New Roman" w:cs="Times New Roman" w:hint="eastAsia"/>
          <w:b/>
          <w:sz w:val="24"/>
          <w:szCs w:val="24"/>
        </w:rPr>
        <w:t xml:space="preserve"> </w:t>
      </w:r>
      <w:r w:rsidRPr="00BD412A">
        <w:rPr>
          <w:rFonts w:ascii="Times New Roman" w:hAnsi="Times New Roman" w:cs="Times New Roman"/>
          <w:b/>
          <w:sz w:val="24"/>
          <w:szCs w:val="24"/>
        </w:rPr>
        <w:t>Hebai Shen, Nengqin</w:t>
      </w:r>
      <w:r w:rsidR="00266061">
        <w:rPr>
          <w:rFonts w:ascii="Times New Roman" w:hAnsi="Times New Roman" w:cs="Times New Roman" w:hint="eastAsia"/>
          <w:b/>
          <w:sz w:val="24"/>
          <w:szCs w:val="24"/>
        </w:rPr>
        <w:t xml:space="preserve"> </w:t>
      </w:r>
      <w:r w:rsidRPr="00BD412A">
        <w:rPr>
          <w:rFonts w:ascii="Times New Roman" w:hAnsi="Times New Roman" w:cs="Times New Roman"/>
          <w:b/>
          <w:sz w:val="24"/>
          <w:szCs w:val="24"/>
        </w:rPr>
        <w:t>Jia*</w:t>
      </w:r>
      <w:r w:rsidRPr="00BD412A">
        <w:rPr>
          <w:rFonts w:ascii="Times New Roman" w:hAnsi="Times New Roman" w:cs="Times New Roman"/>
          <w:sz w:val="24"/>
          <w:szCs w:val="24"/>
        </w:rPr>
        <w:t>, Sensitive ECL immunosensor for detection of retinol-binding protein based on double-assisted signal amplification strategy of multiwalled carbon nanotubes and Ru(bpy)32+doped mesoporous silica nanospheres, Biosensors and Bioelectronics, 2013, 50: 300–304.</w:t>
      </w:r>
    </w:p>
    <w:p w:rsidR="00BD412A" w:rsidRPr="00BD412A" w:rsidRDefault="00BD412A" w:rsidP="00BD412A">
      <w:pPr>
        <w:pStyle w:val="a4"/>
        <w:numPr>
          <w:ilvl w:val="0"/>
          <w:numId w:val="1"/>
        </w:numPr>
        <w:ind w:firstLineChars="0"/>
        <w:rPr>
          <w:rFonts w:ascii="Times New Roman" w:hAnsi="Times New Roman" w:cs="Times New Roman"/>
          <w:sz w:val="24"/>
          <w:szCs w:val="24"/>
        </w:rPr>
      </w:pPr>
      <w:r w:rsidRPr="00BD412A">
        <w:rPr>
          <w:rFonts w:ascii="Times New Roman" w:hAnsi="Times New Roman" w:cs="Times New Roman"/>
          <w:b/>
          <w:sz w:val="24"/>
          <w:szCs w:val="24"/>
        </w:rPr>
        <w:t>Nengqin</w:t>
      </w:r>
      <w:r w:rsidR="00266061">
        <w:rPr>
          <w:rFonts w:ascii="Times New Roman" w:hAnsi="Times New Roman" w:cs="Times New Roman" w:hint="eastAsia"/>
          <w:b/>
          <w:sz w:val="24"/>
          <w:szCs w:val="24"/>
        </w:rPr>
        <w:t xml:space="preserve"> </w:t>
      </w:r>
      <w:r w:rsidRPr="00BD412A">
        <w:rPr>
          <w:rFonts w:ascii="Times New Roman" w:hAnsi="Times New Roman" w:cs="Times New Roman"/>
          <w:b/>
          <w:sz w:val="24"/>
          <w:szCs w:val="24"/>
        </w:rPr>
        <w:t>Jia*</w:t>
      </w:r>
      <w:r w:rsidRPr="00BD412A">
        <w:rPr>
          <w:rFonts w:ascii="Times New Roman" w:hAnsi="Times New Roman" w:cs="Times New Roman"/>
          <w:sz w:val="24"/>
          <w:szCs w:val="24"/>
        </w:rPr>
        <w:t>,Zhiyong Wang, Guofeng Yang, Hebai Shen, Longzhang Zhu, Electrochemical properties of ordered mesoporous carbon and its electroanalytical application for selective determination of dopamine, Electrochemistry Communications, 2007, 9: 233-238.</w:t>
      </w:r>
    </w:p>
    <w:p w:rsidR="00BD412A" w:rsidRPr="00BD412A" w:rsidRDefault="00BD412A" w:rsidP="00BD412A">
      <w:pPr>
        <w:pStyle w:val="a4"/>
        <w:numPr>
          <w:ilvl w:val="0"/>
          <w:numId w:val="1"/>
        </w:numPr>
        <w:ind w:firstLineChars="0"/>
        <w:rPr>
          <w:rFonts w:ascii="Times New Roman" w:hAnsi="Times New Roman" w:cs="Times New Roman"/>
          <w:sz w:val="24"/>
          <w:szCs w:val="24"/>
        </w:rPr>
      </w:pPr>
      <w:r w:rsidRPr="00BD412A">
        <w:rPr>
          <w:rFonts w:ascii="Times New Roman" w:hAnsi="Times New Roman" w:cs="Times New Roman"/>
          <w:b/>
          <w:sz w:val="24"/>
          <w:szCs w:val="24"/>
        </w:rPr>
        <w:t>Yao Zhang</w:t>
      </w:r>
      <w:r w:rsidRPr="00BD412A">
        <w:rPr>
          <w:rFonts w:ascii="Times New Roman" w:hAnsi="Times New Roman" w:cs="Times New Roman"/>
          <w:sz w:val="24"/>
          <w:szCs w:val="24"/>
        </w:rPr>
        <w:t xml:space="preserve">, Xiumei Sun, Longzhang Zhu, </w:t>
      </w:r>
      <w:r w:rsidRPr="00BD412A">
        <w:rPr>
          <w:rFonts w:ascii="Times New Roman" w:hAnsi="Times New Roman" w:cs="Times New Roman"/>
          <w:b/>
          <w:sz w:val="24"/>
          <w:szCs w:val="24"/>
        </w:rPr>
        <w:t>Hebai Shen, Nengqin</w:t>
      </w:r>
      <w:r w:rsidR="00266061">
        <w:rPr>
          <w:rFonts w:ascii="Times New Roman" w:hAnsi="Times New Roman" w:cs="Times New Roman" w:hint="eastAsia"/>
          <w:b/>
          <w:sz w:val="24"/>
          <w:szCs w:val="24"/>
        </w:rPr>
        <w:t xml:space="preserve"> </w:t>
      </w:r>
      <w:r w:rsidRPr="00BD412A">
        <w:rPr>
          <w:rFonts w:ascii="Times New Roman" w:hAnsi="Times New Roman" w:cs="Times New Roman"/>
          <w:b/>
          <w:sz w:val="24"/>
          <w:szCs w:val="24"/>
        </w:rPr>
        <w:t xml:space="preserve">Jia*, </w:t>
      </w:r>
      <w:r w:rsidRPr="00BD412A">
        <w:rPr>
          <w:rFonts w:ascii="Times New Roman" w:hAnsi="Times New Roman" w:cs="Times New Roman"/>
          <w:sz w:val="24"/>
          <w:szCs w:val="24"/>
        </w:rPr>
        <w:t>Electrochemical sensing based on graphene oxide/Prussian blue hybrid film modified electrode</w:t>
      </w:r>
      <w:r w:rsidR="00266061">
        <w:rPr>
          <w:rFonts w:ascii="Times New Roman" w:hAnsi="Times New Roman" w:cs="Times New Roman"/>
          <w:sz w:val="24"/>
          <w:szCs w:val="24"/>
        </w:rPr>
        <w:t>, ElectrochimicaActa, 2011, 56</w:t>
      </w:r>
      <w:r w:rsidR="00266061">
        <w:rPr>
          <w:rFonts w:ascii="Times New Roman" w:hAnsi="Times New Roman" w:cs="Times New Roman" w:hint="eastAsia"/>
          <w:sz w:val="24"/>
          <w:szCs w:val="24"/>
        </w:rPr>
        <w:t>：</w:t>
      </w:r>
      <w:r w:rsidRPr="00BD412A">
        <w:rPr>
          <w:rFonts w:ascii="Times New Roman" w:hAnsi="Times New Roman" w:cs="Times New Roman"/>
          <w:sz w:val="24"/>
          <w:szCs w:val="24"/>
        </w:rPr>
        <w:t>1239-1245</w:t>
      </w:r>
    </w:p>
    <w:p w:rsidR="00BD412A" w:rsidRDefault="00BD412A" w:rsidP="00BD412A">
      <w:pPr>
        <w:numPr>
          <w:ilvl w:val="0"/>
          <w:numId w:val="1"/>
        </w:numPr>
        <w:rPr>
          <w:rFonts w:ascii="Times New Roman" w:hAnsi="Times New Roman" w:cs="Times New Roman"/>
          <w:sz w:val="24"/>
          <w:szCs w:val="24"/>
        </w:rPr>
      </w:pPr>
      <w:r w:rsidRPr="00BD412A">
        <w:rPr>
          <w:rFonts w:ascii="Times New Roman" w:hAnsi="Times New Roman" w:cs="Times New Roman" w:hint="eastAsia"/>
          <w:sz w:val="24"/>
          <w:szCs w:val="24"/>
        </w:rPr>
        <w:t xml:space="preserve">Longzhang Zhu, Jingwei Ma, </w:t>
      </w:r>
      <w:r w:rsidRPr="00BD412A">
        <w:rPr>
          <w:rFonts w:ascii="Times New Roman" w:hAnsi="Times New Roman" w:cs="Times New Roman" w:hint="eastAsia"/>
          <w:b/>
          <w:sz w:val="24"/>
          <w:szCs w:val="24"/>
        </w:rPr>
        <w:t>NengqinJia</w:t>
      </w:r>
      <w:r w:rsidRPr="00BD412A">
        <w:rPr>
          <w:rFonts w:ascii="Times New Roman" w:hAnsi="Times New Roman" w:cs="Times New Roman" w:hint="eastAsia"/>
          <w:sz w:val="24"/>
          <w:szCs w:val="24"/>
        </w:rPr>
        <w:t xml:space="preserve">, Yu Zhao, </w:t>
      </w:r>
      <w:r w:rsidRPr="00BD412A">
        <w:rPr>
          <w:rFonts w:ascii="Times New Roman" w:hAnsi="Times New Roman" w:cs="Times New Roman" w:hint="eastAsia"/>
          <w:b/>
          <w:sz w:val="24"/>
          <w:szCs w:val="24"/>
        </w:rPr>
        <w:t>Hebai Shen*</w:t>
      </w:r>
      <w:r w:rsidRPr="00BD412A">
        <w:rPr>
          <w:rFonts w:ascii="Times New Roman" w:hAnsi="Times New Roman" w:cs="Times New Roman" w:hint="eastAsia"/>
          <w:sz w:val="24"/>
          <w:szCs w:val="24"/>
        </w:rPr>
        <w:t>，</w:t>
      </w:r>
      <w:r w:rsidRPr="00BD412A">
        <w:rPr>
          <w:rFonts w:ascii="Times New Roman" w:hAnsi="Times New Roman" w:cs="Times New Roman" w:hint="eastAsia"/>
          <w:sz w:val="24"/>
          <w:szCs w:val="24"/>
        </w:rPr>
        <w:t>Chitosan-coated magnetic nanoparticles as carriers of 5-fluorouracil: preparation, characterization and cytotoxicity studies, Colloids and Surf</w:t>
      </w:r>
      <w:r w:rsidR="00266061">
        <w:rPr>
          <w:rFonts w:ascii="Times New Roman" w:hAnsi="Times New Roman" w:cs="Times New Roman" w:hint="eastAsia"/>
          <w:sz w:val="24"/>
          <w:szCs w:val="24"/>
        </w:rPr>
        <w:t>aces B: Biointerfaces, 2009: 68</w:t>
      </w:r>
      <w:r w:rsidR="00266061">
        <w:rPr>
          <w:rFonts w:ascii="Times New Roman" w:hAnsi="Times New Roman" w:cs="Times New Roman" w:hint="eastAsia"/>
          <w:sz w:val="24"/>
          <w:szCs w:val="24"/>
        </w:rPr>
        <w:t>：</w:t>
      </w:r>
      <w:r w:rsidRPr="00BD412A">
        <w:rPr>
          <w:rFonts w:ascii="Times New Roman" w:hAnsi="Times New Roman" w:cs="Times New Roman" w:hint="eastAsia"/>
          <w:sz w:val="24"/>
          <w:szCs w:val="24"/>
        </w:rPr>
        <w:t>1</w:t>
      </w:r>
      <w:r w:rsidRPr="00BD412A">
        <w:rPr>
          <w:rFonts w:ascii="Times New Roman" w:hAnsi="Times New Roman" w:cs="Times New Roman" w:hint="eastAsia"/>
          <w:sz w:val="24"/>
          <w:szCs w:val="24"/>
        </w:rPr>
        <w:t>–</w:t>
      </w:r>
      <w:r w:rsidRPr="00BD412A">
        <w:rPr>
          <w:rFonts w:ascii="Times New Roman" w:hAnsi="Times New Roman" w:cs="Times New Roman" w:hint="eastAsia"/>
          <w:sz w:val="24"/>
          <w:szCs w:val="24"/>
        </w:rPr>
        <w:t>6.</w:t>
      </w:r>
    </w:p>
    <w:p w:rsidR="00BD412A" w:rsidRDefault="00222266" w:rsidP="00BD412A">
      <w:pPr>
        <w:numPr>
          <w:ilvl w:val="0"/>
          <w:numId w:val="1"/>
        </w:numPr>
        <w:rPr>
          <w:rFonts w:ascii="Times New Roman" w:hAnsi="Times New Roman" w:cs="Times New Roman"/>
          <w:sz w:val="24"/>
          <w:szCs w:val="24"/>
        </w:rPr>
      </w:pPr>
      <w:r>
        <w:rPr>
          <w:rFonts w:ascii="Times New Roman" w:hAnsi="Times New Roman" w:cs="Times New Roman"/>
          <w:sz w:val="24"/>
          <w:szCs w:val="24"/>
        </w:rPr>
        <w:t>Yu Zhao</w:t>
      </w:r>
      <w:r w:rsidR="00BD412A" w:rsidRPr="00BD412A">
        <w:rPr>
          <w:rFonts w:ascii="Times New Roman" w:hAnsi="Times New Roman" w:cs="Times New Roman"/>
          <w:sz w:val="24"/>
          <w:szCs w:val="24"/>
        </w:rPr>
        <w:t>, Mingqiang</w:t>
      </w:r>
      <w:r w:rsidR="00266061">
        <w:rPr>
          <w:rFonts w:ascii="Times New Roman" w:hAnsi="Times New Roman" w:cs="Times New Roman" w:hint="eastAsia"/>
          <w:sz w:val="24"/>
          <w:szCs w:val="24"/>
        </w:rPr>
        <w:t xml:space="preserve"> </w:t>
      </w:r>
      <w:r>
        <w:rPr>
          <w:rFonts w:ascii="Times New Roman" w:hAnsi="Times New Roman" w:cs="Times New Roman"/>
          <w:sz w:val="24"/>
          <w:szCs w:val="24"/>
        </w:rPr>
        <w:t>Ye, Qiangguo Chao</w:t>
      </w:r>
      <w:r w:rsidR="00BD412A" w:rsidRPr="00BD412A">
        <w:rPr>
          <w:rFonts w:ascii="Times New Roman" w:hAnsi="Times New Roman" w:cs="Times New Roman"/>
          <w:sz w:val="24"/>
          <w:szCs w:val="24"/>
        </w:rPr>
        <w:t xml:space="preserve">, </w:t>
      </w:r>
      <w:r w:rsidR="00BD412A" w:rsidRPr="00BD412A">
        <w:rPr>
          <w:rFonts w:ascii="Times New Roman" w:hAnsi="Times New Roman" w:cs="Times New Roman"/>
          <w:b/>
          <w:sz w:val="24"/>
          <w:szCs w:val="24"/>
        </w:rPr>
        <w:t>Nengqin</w:t>
      </w:r>
      <w:r w:rsidR="00266061">
        <w:rPr>
          <w:rFonts w:ascii="Times New Roman" w:hAnsi="Times New Roman" w:cs="Times New Roman" w:hint="eastAsia"/>
          <w:b/>
          <w:sz w:val="24"/>
          <w:szCs w:val="24"/>
        </w:rPr>
        <w:t xml:space="preserve"> </w:t>
      </w:r>
      <w:r w:rsidR="00BD412A" w:rsidRPr="00BD412A">
        <w:rPr>
          <w:rFonts w:ascii="Times New Roman" w:hAnsi="Times New Roman" w:cs="Times New Roman"/>
          <w:b/>
          <w:sz w:val="24"/>
          <w:szCs w:val="24"/>
        </w:rPr>
        <w:t>Jia</w:t>
      </w:r>
      <w:r>
        <w:rPr>
          <w:rFonts w:ascii="Times New Roman" w:hAnsi="Times New Roman" w:cs="Times New Roman"/>
          <w:sz w:val="24"/>
          <w:szCs w:val="24"/>
        </w:rPr>
        <w:t>, Yu Ge</w:t>
      </w:r>
      <w:r w:rsidR="00BD412A" w:rsidRPr="00BD412A">
        <w:rPr>
          <w:rFonts w:ascii="Times New Roman" w:hAnsi="Times New Roman" w:cs="Times New Roman"/>
          <w:sz w:val="24"/>
          <w:szCs w:val="24"/>
        </w:rPr>
        <w:t xml:space="preserve">, </w:t>
      </w:r>
      <w:r>
        <w:rPr>
          <w:rFonts w:ascii="Times New Roman" w:hAnsi="Times New Roman" w:cs="Times New Roman"/>
          <w:b/>
          <w:sz w:val="24"/>
          <w:szCs w:val="24"/>
        </w:rPr>
        <w:t>Hebai Shen</w:t>
      </w:r>
      <w:r w:rsidR="00BD412A" w:rsidRPr="00BD412A">
        <w:rPr>
          <w:rFonts w:ascii="Times New Roman" w:hAnsi="Times New Roman" w:cs="Times New Roman"/>
          <w:b/>
          <w:sz w:val="24"/>
          <w:szCs w:val="24"/>
        </w:rPr>
        <w:t>*</w:t>
      </w:r>
      <w:r w:rsidR="00BD412A" w:rsidRPr="00BD412A">
        <w:rPr>
          <w:rFonts w:ascii="Times New Roman" w:hAnsi="Times New Roman" w:cs="Times New Roman"/>
          <w:sz w:val="24"/>
          <w:szCs w:val="24"/>
        </w:rPr>
        <w:t>, Simultaneous Detection of Multifood-Borne Pathogenic Bacteria Based on Functionalized Quantum Dots Coupled with Immunomagnetic Separation in Food Samples, Journal of Agricultural and Food Chemistry, 2009, 57:517–524</w:t>
      </w:r>
    </w:p>
    <w:p w:rsidR="00933373" w:rsidRPr="00BD412A" w:rsidRDefault="00933373" w:rsidP="00933373">
      <w:pPr>
        <w:ind w:left="644"/>
        <w:rPr>
          <w:rFonts w:ascii="Times New Roman" w:hAnsi="Times New Roman" w:cs="Times New Roman"/>
          <w:sz w:val="24"/>
          <w:szCs w:val="24"/>
        </w:rPr>
      </w:pPr>
    </w:p>
    <w:p w:rsidR="00C86C0B" w:rsidRPr="00C86C0B" w:rsidRDefault="00C86C0B" w:rsidP="00C86C0B">
      <w:pPr>
        <w:rPr>
          <w:rFonts w:ascii="宋体"/>
          <w:sz w:val="24"/>
        </w:rPr>
      </w:pPr>
      <w:r w:rsidRPr="00BE0EAF">
        <w:rPr>
          <w:rFonts w:ascii="宋体" w:hint="eastAsia"/>
          <w:b/>
          <w:sz w:val="24"/>
        </w:rPr>
        <w:t>主要完成单位</w:t>
      </w:r>
      <w:r w:rsidRPr="00F31966">
        <w:rPr>
          <w:rFonts w:ascii="宋体" w:hint="eastAsia"/>
          <w:sz w:val="24"/>
        </w:rPr>
        <w:t>：上海师范大学</w:t>
      </w:r>
    </w:p>
    <w:p w:rsidR="008C4356" w:rsidRPr="00C86C0B" w:rsidRDefault="00933373">
      <w:pPr>
        <w:rPr>
          <w:rFonts w:asciiTheme="minorEastAsia" w:hAnsiTheme="minorEastAsia"/>
          <w:b/>
          <w:sz w:val="24"/>
          <w:szCs w:val="24"/>
        </w:rPr>
      </w:pPr>
      <w:r w:rsidRPr="00054363">
        <w:rPr>
          <w:rFonts w:asciiTheme="minorEastAsia" w:hAnsiTheme="minorEastAsia" w:hint="eastAsia"/>
          <w:b/>
          <w:sz w:val="24"/>
          <w:szCs w:val="24"/>
        </w:rPr>
        <w:t>主要完成人：</w:t>
      </w:r>
      <w:r w:rsidR="00266061" w:rsidRPr="00266061">
        <w:rPr>
          <w:rFonts w:asciiTheme="minorEastAsia" w:hAnsiTheme="minorEastAsia" w:hint="eastAsia"/>
          <w:sz w:val="24"/>
          <w:szCs w:val="24"/>
        </w:rPr>
        <w:t>1.贾能勤，2.沈鹤柏，3.黄楚森，4.胡宸溢，5.张尧</w:t>
      </w:r>
    </w:p>
    <w:sectPr w:rsidR="008C4356" w:rsidRPr="00C86C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81" w:rsidRDefault="008F5C81" w:rsidP="00A80235">
      <w:r>
        <w:separator/>
      </w:r>
    </w:p>
  </w:endnote>
  <w:endnote w:type="continuationSeparator" w:id="0">
    <w:p w:rsidR="008F5C81" w:rsidRDefault="008F5C81" w:rsidP="00A8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81" w:rsidRDefault="008F5C81" w:rsidP="00A80235">
      <w:r>
        <w:separator/>
      </w:r>
    </w:p>
  </w:footnote>
  <w:footnote w:type="continuationSeparator" w:id="0">
    <w:p w:rsidR="008F5C81" w:rsidRDefault="008F5C81" w:rsidP="00A802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53693"/>
    <w:multiLevelType w:val="hybridMultilevel"/>
    <w:tmpl w:val="DF929632"/>
    <w:lvl w:ilvl="0" w:tplc="AA08A3E6">
      <w:start w:val="1"/>
      <w:numFmt w:val="decimal"/>
      <w:lvlText w:val="%1."/>
      <w:lvlJc w:val="left"/>
      <w:pPr>
        <w:tabs>
          <w:tab w:val="num" w:pos="644"/>
        </w:tabs>
        <w:ind w:left="644" w:hanging="360"/>
      </w:pPr>
      <w:rPr>
        <w:rFonts w:cs="Times New Roman" w:hint="default"/>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FE2E12"/>
    <w:multiLevelType w:val="hybridMultilevel"/>
    <w:tmpl w:val="3E523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C7"/>
    <w:rsid w:val="000162F6"/>
    <w:rsid w:val="00034240"/>
    <w:rsid w:val="00054363"/>
    <w:rsid w:val="00085158"/>
    <w:rsid w:val="00222266"/>
    <w:rsid w:val="0024320F"/>
    <w:rsid w:val="00255FBD"/>
    <w:rsid w:val="00266061"/>
    <w:rsid w:val="00282003"/>
    <w:rsid w:val="003174B1"/>
    <w:rsid w:val="003859FF"/>
    <w:rsid w:val="00415875"/>
    <w:rsid w:val="004232A7"/>
    <w:rsid w:val="00466B9B"/>
    <w:rsid w:val="004A68AF"/>
    <w:rsid w:val="004E1C42"/>
    <w:rsid w:val="00535A00"/>
    <w:rsid w:val="00555C04"/>
    <w:rsid w:val="0057157A"/>
    <w:rsid w:val="005E5BB4"/>
    <w:rsid w:val="0064645D"/>
    <w:rsid w:val="0065244A"/>
    <w:rsid w:val="00657548"/>
    <w:rsid w:val="00676F98"/>
    <w:rsid w:val="0069181D"/>
    <w:rsid w:val="006B4CF4"/>
    <w:rsid w:val="00720DE7"/>
    <w:rsid w:val="007A1D60"/>
    <w:rsid w:val="007A6F02"/>
    <w:rsid w:val="007F573B"/>
    <w:rsid w:val="00802D65"/>
    <w:rsid w:val="00832C29"/>
    <w:rsid w:val="008A4B9A"/>
    <w:rsid w:val="008C4356"/>
    <w:rsid w:val="008F5C81"/>
    <w:rsid w:val="00930E62"/>
    <w:rsid w:val="00933373"/>
    <w:rsid w:val="00936209"/>
    <w:rsid w:val="009612B8"/>
    <w:rsid w:val="00A772CB"/>
    <w:rsid w:val="00A80235"/>
    <w:rsid w:val="00A81DD7"/>
    <w:rsid w:val="00AC717D"/>
    <w:rsid w:val="00B055F6"/>
    <w:rsid w:val="00BD01C2"/>
    <w:rsid w:val="00BD412A"/>
    <w:rsid w:val="00C07057"/>
    <w:rsid w:val="00C53E28"/>
    <w:rsid w:val="00C86C0B"/>
    <w:rsid w:val="00D073DD"/>
    <w:rsid w:val="00D46782"/>
    <w:rsid w:val="00D978F3"/>
    <w:rsid w:val="00DA0DB6"/>
    <w:rsid w:val="00DA7AEF"/>
    <w:rsid w:val="00DF1B0C"/>
    <w:rsid w:val="00DF71FB"/>
    <w:rsid w:val="00E07C36"/>
    <w:rsid w:val="00E25FC7"/>
    <w:rsid w:val="00EC389D"/>
    <w:rsid w:val="00F2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C4F2F"/>
  <w15:docId w15:val="{4DFEF925-D809-46A8-A2A0-9DB4205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412A"/>
    <w:pPr>
      <w:ind w:firstLineChars="200" w:firstLine="420"/>
    </w:pPr>
  </w:style>
  <w:style w:type="paragraph" w:styleId="a5">
    <w:name w:val="header"/>
    <w:basedOn w:val="a"/>
    <w:link w:val="a6"/>
    <w:uiPriority w:val="99"/>
    <w:unhideWhenUsed/>
    <w:rsid w:val="00A802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0235"/>
    <w:rPr>
      <w:sz w:val="18"/>
      <w:szCs w:val="18"/>
    </w:rPr>
  </w:style>
  <w:style w:type="paragraph" w:styleId="a7">
    <w:name w:val="footer"/>
    <w:basedOn w:val="a"/>
    <w:link w:val="a8"/>
    <w:uiPriority w:val="99"/>
    <w:unhideWhenUsed/>
    <w:rsid w:val="00A80235"/>
    <w:pPr>
      <w:tabs>
        <w:tab w:val="center" w:pos="4153"/>
        <w:tab w:val="right" w:pos="8306"/>
      </w:tabs>
      <w:snapToGrid w:val="0"/>
      <w:jc w:val="left"/>
    </w:pPr>
    <w:rPr>
      <w:sz w:val="18"/>
      <w:szCs w:val="18"/>
    </w:rPr>
  </w:style>
  <w:style w:type="character" w:customStyle="1" w:styleId="a8">
    <w:name w:val="页脚 字符"/>
    <w:basedOn w:val="a0"/>
    <w:link w:val="a7"/>
    <w:uiPriority w:val="99"/>
    <w:rsid w:val="00A802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3881">
      <w:bodyDiv w:val="1"/>
      <w:marLeft w:val="0"/>
      <w:marRight w:val="0"/>
      <w:marTop w:val="0"/>
      <w:marBottom w:val="0"/>
      <w:divBdr>
        <w:top w:val="none" w:sz="0" w:space="0" w:color="auto"/>
        <w:left w:val="none" w:sz="0" w:space="0" w:color="auto"/>
        <w:bottom w:val="none" w:sz="0" w:space="0" w:color="auto"/>
        <w:right w:val="none" w:sz="0" w:space="0" w:color="auto"/>
      </w:divBdr>
    </w:div>
    <w:div w:id="9608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zch</dc:creator>
  <cp:lastModifiedBy>xmh</cp:lastModifiedBy>
  <cp:revision>5</cp:revision>
  <dcterms:created xsi:type="dcterms:W3CDTF">2018-05-01T14:55:00Z</dcterms:created>
  <dcterms:modified xsi:type="dcterms:W3CDTF">2018-05-02T04:04:00Z</dcterms:modified>
</cp:coreProperties>
</file>